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D5" w:rsidRPr="003A4046" w:rsidRDefault="008D490B" w:rsidP="00361AD5">
      <w:pPr>
        <w:autoSpaceDE w:val="0"/>
        <w:autoSpaceDN w:val="0"/>
        <w:adjustRightInd w:val="0"/>
        <w:jc w:val="center"/>
        <w:rPr>
          <w:rFonts w:ascii="Bookman Old Style" w:hAnsi="Bookman Old Style" w:cs="Arial"/>
          <w:b/>
          <w:bCs/>
          <w:i/>
          <w:iCs/>
          <w:color w:val="002060"/>
          <w:sz w:val="36"/>
          <w:szCs w:val="36"/>
        </w:rPr>
      </w:pPr>
      <w:proofErr w:type="spellStart"/>
      <w:r>
        <w:rPr>
          <w:rFonts w:ascii="Bookman Old Style" w:hAnsi="Bookman Old Style" w:cs="Arial"/>
          <w:b/>
          <w:bCs/>
          <w:i/>
          <w:iCs/>
          <w:color w:val="002060"/>
          <w:sz w:val="36"/>
          <w:szCs w:val="36"/>
        </w:rPr>
        <w:t>Trofeu</w:t>
      </w:r>
      <w:proofErr w:type="spellEnd"/>
      <w:r>
        <w:rPr>
          <w:rFonts w:ascii="Bookman Old Style" w:hAnsi="Bookman Old Style" w:cs="Arial"/>
          <w:b/>
          <w:bCs/>
          <w:i/>
          <w:iCs/>
          <w:color w:val="002060"/>
          <w:sz w:val="36"/>
          <w:szCs w:val="36"/>
        </w:rPr>
        <w:t xml:space="preserve"> Jordi </w:t>
      </w:r>
      <w:proofErr w:type="spellStart"/>
      <w:r>
        <w:rPr>
          <w:rFonts w:ascii="Bookman Old Style" w:hAnsi="Bookman Old Style" w:cs="Arial"/>
          <w:b/>
          <w:bCs/>
          <w:i/>
          <w:iCs/>
          <w:color w:val="002060"/>
          <w:sz w:val="36"/>
          <w:szCs w:val="36"/>
        </w:rPr>
        <w:t>Calafat</w:t>
      </w:r>
      <w:proofErr w:type="spellEnd"/>
      <w:r>
        <w:rPr>
          <w:rFonts w:ascii="Bookman Old Style" w:hAnsi="Bookman Old Style" w:cs="Arial"/>
          <w:b/>
          <w:bCs/>
          <w:i/>
          <w:iCs/>
          <w:color w:val="002060"/>
          <w:sz w:val="36"/>
          <w:szCs w:val="36"/>
        </w:rPr>
        <w:t xml:space="preserve"> Illes Balears</w:t>
      </w:r>
    </w:p>
    <w:p w:rsidR="000D0041" w:rsidRDefault="00296137" w:rsidP="00361AD5">
      <w:pPr>
        <w:autoSpaceDE w:val="0"/>
        <w:autoSpaceDN w:val="0"/>
        <w:adjustRightInd w:val="0"/>
        <w:jc w:val="center"/>
        <w:rPr>
          <w:rFonts w:ascii="Bookman Old Style" w:hAnsi="Bookman Old Style" w:cs="Arial"/>
          <w:b/>
          <w:bCs/>
          <w:i/>
          <w:iCs/>
          <w:color w:val="002060"/>
          <w:sz w:val="32"/>
          <w:szCs w:val="32"/>
        </w:rPr>
      </w:pPr>
      <w:r>
        <w:rPr>
          <w:rFonts w:ascii="Bookman Old Style" w:hAnsi="Bookman Old Style" w:cs="Arial"/>
          <w:b/>
          <w:bCs/>
          <w:i/>
          <w:iCs/>
          <w:color w:val="002060"/>
          <w:sz w:val="32"/>
          <w:szCs w:val="32"/>
        </w:rPr>
        <w:t xml:space="preserve"> </w:t>
      </w:r>
      <w:r w:rsidR="008D490B">
        <w:rPr>
          <w:rFonts w:ascii="Bookman Old Style" w:hAnsi="Bookman Old Style" w:cs="Arial"/>
          <w:b/>
          <w:bCs/>
          <w:i/>
          <w:iCs/>
          <w:color w:val="002060"/>
          <w:sz w:val="32"/>
          <w:szCs w:val="32"/>
        </w:rPr>
        <w:t>Techno 293, RSX i 420</w:t>
      </w:r>
    </w:p>
    <w:p w:rsidR="004230F2" w:rsidRPr="004230F2" w:rsidRDefault="004230F2" w:rsidP="00361AD5">
      <w:pPr>
        <w:autoSpaceDE w:val="0"/>
        <w:autoSpaceDN w:val="0"/>
        <w:adjustRightInd w:val="0"/>
        <w:jc w:val="center"/>
        <w:rPr>
          <w:rFonts w:ascii="Arial" w:hAnsi="Arial" w:cs="Arial"/>
          <w:bCs/>
          <w:i/>
          <w:color w:val="33339A"/>
          <w:sz w:val="14"/>
          <w:szCs w:val="16"/>
        </w:rPr>
      </w:pPr>
    </w:p>
    <w:p w:rsidR="00361AD5" w:rsidRPr="003A4046" w:rsidRDefault="00361AD5" w:rsidP="00361AD5">
      <w:pPr>
        <w:autoSpaceDE w:val="0"/>
        <w:autoSpaceDN w:val="0"/>
        <w:adjustRightInd w:val="0"/>
        <w:jc w:val="center"/>
        <w:rPr>
          <w:rFonts w:ascii="Bookman Old Style" w:hAnsi="Bookman Old Style" w:cs="Arial,Bold"/>
          <w:b/>
          <w:bCs/>
          <w:color w:val="33339A"/>
          <w:sz w:val="28"/>
          <w:szCs w:val="28"/>
          <w:u w:val="single"/>
        </w:rPr>
      </w:pPr>
      <w:r>
        <w:rPr>
          <w:rFonts w:ascii="Bookman Old Style" w:hAnsi="Bookman Old Style" w:cs="Arial,Bold"/>
          <w:b/>
          <w:bCs/>
          <w:color w:val="33339A"/>
          <w:sz w:val="28"/>
          <w:szCs w:val="28"/>
          <w:u w:val="single"/>
        </w:rPr>
        <w:t>INSTRUCCIONES</w:t>
      </w:r>
      <w:r w:rsidRPr="003A4046">
        <w:rPr>
          <w:rFonts w:ascii="Bookman Old Style" w:hAnsi="Bookman Old Style" w:cs="Arial,Bold"/>
          <w:b/>
          <w:bCs/>
          <w:color w:val="33339A"/>
          <w:sz w:val="28"/>
          <w:szCs w:val="28"/>
          <w:u w:val="single"/>
        </w:rPr>
        <w:t xml:space="preserve"> DE REGATA</w:t>
      </w:r>
    </w:p>
    <w:p w:rsidR="00361AD5" w:rsidRPr="003A4046" w:rsidRDefault="00361AD5" w:rsidP="00361AD5">
      <w:pPr>
        <w:autoSpaceDE w:val="0"/>
        <w:autoSpaceDN w:val="0"/>
        <w:adjustRightInd w:val="0"/>
        <w:jc w:val="center"/>
        <w:rPr>
          <w:rFonts w:ascii="Bookman Old Style" w:hAnsi="Bookman Old Style" w:cs="Arial,Bold"/>
          <w:b/>
          <w:bCs/>
          <w:color w:val="33339A"/>
          <w:sz w:val="16"/>
          <w:szCs w:val="16"/>
          <w:u w:val="single"/>
        </w:rPr>
      </w:pPr>
    </w:p>
    <w:p w:rsidR="00361AD5" w:rsidRPr="009262CD" w:rsidRDefault="008D490B" w:rsidP="00361AD5">
      <w:pPr>
        <w:autoSpaceDE w:val="0"/>
        <w:autoSpaceDN w:val="0"/>
        <w:adjustRightInd w:val="0"/>
        <w:jc w:val="center"/>
        <w:rPr>
          <w:rFonts w:ascii="Bookman Old Style" w:hAnsi="Bookman Old Style" w:cs="Arial,Bold"/>
          <w:b/>
          <w:bCs/>
          <w:color w:val="002060"/>
        </w:rPr>
      </w:pPr>
      <w:r>
        <w:rPr>
          <w:rFonts w:ascii="Bookman Old Style" w:hAnsi="Bookman Old Style" w:cs="Arial,Bold"/>
          <w:b/>
          <w:bCs/>
          <w:color w:val="002060"/>
        </w:rPr>
        <w:t xml:space="preserve">Del 18 al 19 </w:t>
      </w:r>
      <w:r w:rsidR="00361AD5" w:rsidRPr="009262CD">
        <w:rPr>
          <w:rFonts w:ascii="Bookman Old Style" w:hAnsi="Bookman Old Style" w:cs="Arial,Bold"/>
          <w:b/>
          <w:bCs/>
          <w:color w:val="002060"/>
        </w:rPr>
        <w:t xml:space="preserve">de </w:t>
      </w:r>
      <w:r>
        <w:rPr>
          <w:rFonts w:ascii="Bookman Old Style" w:hAnsi="Bookman Old Style" w:cs="Arial,Bold"/>
          <w:b/>
          <w:bCs/>
          <w:color w:val="002060"/>
        </w:rPr>
        <w:t>Enero</w:t>
      </w:r>
      <w:r w:rsidR="00361AD5" w:rsidRPr="009262CD">
        <w:rPr>
          <w:rFonts w:ascii="Bookman Old Style" w:hAnsi="Bookman Old Style" w:cs="Arial,Bold"/>
          <w:b/>
          <w:bCs/>
          <w:color w:val="002060"/>
        </w:rPr>
        <w:t xml:space="preserve"> de 201</w:t>
      </w:r>
      <w:r>
        <w:rPr>
          <w:rFonts w:ascii="Bookman Old Style" w:hAnsi="Bookman Old Style" w:cs="Arial,Bold"/>
          <w:b/>
          <w:bCs/>
          <w:color w:val="002060"/>
        </w:rPr>
        <w:t>9</w:t>
      </w:r>
    </w:p>
    <w:p w:rsidR="00A94627" w:rsidRPr="002E7156" w:rsidRDefault="00A94627" w:rsidP="009F0D1C">
      <w:pPr>
        <w:autoSpaceDE w:val="0"/>
        <w:autoSpaceDN w:val="0"/>
        <w:adjustRightInd w:val="0"/>
        <w:ind w:left="567" w:hanging="567"/>
        <w:rPr>
          <w:rFonts w:ascii="Bookman Old Style" w:eastAsiaTheme="minorHAnsi" w:hAnsi="Bookman Old Style" w:cs="BaskOldFace"/>
          <w:szCs w:val="22"/>
          <w:lang w:eastAsia="en-US"/>
        </w:rPr>
      </w:pPr>
    </w:p>
    <w:p w:rsidR="00361AD5" w:rsidRPr="003A4046" w:rsidRDefault="00296137" w:rsidP="00361AD5">
      <w:pPr>
        <w:autoSpaceDE w:val="0"/>
        <w:autoSpaceDN w:val="0"/>
        <w:adjustRightInd w:val="0"/>
        <w:jc w:val="both"/>
        <w:rPr>
          <w:rFonts w:ascii="Bookman Old Style" w:hAnsi="Bookman Old Style" w:cs="Arial"/>
          <w:color w:val="FF0000"/>
        </w:rPr>
      </w:pPr>
      <w:r>
        <w:rPr>
          <w:rFonts w:ascii="Bookman Old Style" w:hAnsi="Bookman Old Style" w:cs="Arial,Bold"/>
          <w:b/>
          <w:bCs/>
          <w:color w:val="000000"/>
        </w:rPr>
        <w:t xml:space="preserve">El </w:t>
      </w:r>
      <w:proofErr w:type="spellStart"/>
      <w:r w:rsidR="008D490B">
        <w:rPr>
          <w:rFonts w:ascii="Bookman Old Style" w:hAnsi="Bookman Old Style" w:cs="Arial,Bold"/>
          <w:b/>
          <w:bCs/>
          <w:color w:val="000000"/>
        </w:rPr>
        <w:t>Trofeu</w:t>
      </w:r>
      <w:proofErr w:type="spellEnd"/>
      <w:r w:rsidR="008D490B">
        <w:rPr>
          <w:rFonts w:ascii="Bookman Old Style" w:hAnsi="Bookman Old Style" w:cs="Arial,Bold"/>
          <w:b/>
          <w:bCs/>
          <w:color w:val="000000"/>
        </w:rPr>
        <w:t xml:space="preserve"> Jordi </w:t>
      </w:r>
      <w:proofErr w:type="spellStart"/>
      <w:r w:rsidR="008D490B">
        <w:rPr>
          <w:rFonts w:ascii="Bookman Old Style" w:hAnsi="Bookman Old Style" w:cs="Arial,Bold"/>
          <w:b/>
          <w:bCs/>
          <w:color w:val="000000"/>
        </w:rPr>
        <w:t>Calafat</w:t>
      </w:r>
      <w:proofErr w:type="spellEnd"/>
      <w:r w:rsidR="008D490B">
        <w:rPr>
          <w:rFonts w:ascii="Bookman Old Style" w:hAnsi="Bookman Old Style" w:cs="Arial,Bold"/>
          <w:b/>
          <w:bCs/>
          <w:color w:val="000000"/>
        </w:rPr>
        <w:t xml:space="preserve"> Illes Balears</w:t>
      </w:r>
      <w:r w:rsidR="00361AD5" w:rsidRPr="003A4046">
        <w:rPr>
          <w:rFonts w:ascii="Bookman Old Style" w:hAnsi="Bookman Old Style" w:cs="Arial"/>
          <w:color w:val="000000"/>
        </w:rPr>
        <w:t xml:space="preserve">, se celebrará en aguas de la </w:t>
      </w:r>
      <w:r w:rsidR="00777331">
        <w:rPr>
          <w:rFonts w:ascii="Bookman Old Style" w:hAnsi="Bookman Old Style" w:cs="Arial"/>
        </w:rPr>
        <w:t>B</w:t>
      </w:r>
      <w:r w:rsidR="00361AD5" w:rsidRPr="009262CD">
        <w:rPr>
          <w:rFonts w:ascii="Bookman Old Style" w:hAnsi="Bookman Old Style" w:cs="Arial"/>
        </w:rPr>
        <w:t>a</w:t>
      </w:r>
      <w:r>
        <w:rPr>
          <w:rFonts w:ascii="Bookman Old Style" w:hAnsi="Bookman Old Style" w:cs="Arial"/>
        </w:rPr>
        <w:t>hía de Palma</w:t>
      </w:r>
      <w:r w:rsidR="00361AD5" w:rsidRPr="009262CD">
        <w:rPr>
          <w:rFonts w:ascii="Bookman Old Style" w:hAnsi="Bookman Old Style" w:cs="Arial"/>
        </w:rPr>
        <w:t xml:space="preserve">, entre los días </w:t>
      </w:r>
      <w:r w:rsidR="00135451">
        <w:rPr>
          <w:rFonts w:ascii="Bookman Old Style" w:hAnsi="Bookman Old Style" w:cs="Arial"/>
        </w:rPr>
        <w:t>1</w:t>
      </w:r>
      <w:r w:rsidR="008D490B">
        <w:rPr>
          <w:rFonts w:ascii="Bookman Old Style" w:hAnsi="Bookman Old Style" w:cs="Arial"/>
        </w:rPr>
        <w:t>8</w:t>
      </w:r>
      <w:r w:rsidR="00135451">
        <w:rPr>
          <w:rFonts w:ascii="Bookman Old Style" w:hAnsi="Bookman Old Style" w:cs="Arial"/>
        </w:rPr>
        <w:t xml:space="preserve"> y</w:t>
      </w:r>
      <w:r w:rsidR="00361AD5" w:rsidRPr="009262CD">
        <w:rPr>
          <w:rFonts w:ascii="Bookman Old Style" w:hAnsi="Bookman Old Style" w:cs="Arial"/>
        </w:rPr>
        <w:t xml:space="preserve"> </w:t>
      </w:r>
      <w:r w:rsidR="008D490B">
        <w:rPr>
          <w:rFonts w:ascii="Bookman Old Style" w:hAnsi="Bookman Old Style" w:cs="Arial"/>
        </w:rPr>
        <w:t>20</w:t>
      </w:r>
      <w:r w:rsidR="00361AD5" w:rsidRPr="009262CD">
        <w:rPr>
          <w:rFonts w:ascii="Bookman Old Style" w:hAnsi="Bookman Old Style" w:cs="Arial"/>
        </w:rPr>
        <w:t xml:space="preserve"> de </w:t>
      </w:r>
      <w:r w:rsidR="008D490B">
        <w:rPr>
          <w:rFonts w:ascii="Bookman Old Style" w:hAnsi="Bookman Old Style" w:cs="Arial"/>
        </w:rPr>
        <w:t>Enero</w:t>
      </w:r>
      <w:r w:rsidR="00361AD5" w:rsidRPr="009262CD">
        <w:rPr>
          <w:rFonts w:ascii="Bookman Old Style" w:hAnsi="Bookman Old Style" w:cs="Arial"/>
        </w:rPr>
        <w:t xml:space="preserve"> 201</w:t>
      </w:r>
      <w:r w:rsidR="008D490B">
        <w:rPr>
          <w:rFonts w:ascii="Bookman Old Style" w:hAnsi="Bookman Old Style" w:cs="Arial"/>
        </w:rPr>
        <w:t>9</w:t>
      </w:r>
      <w:r w:rsidR="00361AD5" w:rsidRPr="009262CD">
        <w:rPr>
          <w:rFonts w:ascii="Bookman Old Style" w:hAnsi="Bookman Old Style" w:cs="Arial"/>
        </w:rPr>
        <w:t>, ambos inclusive.</w:t>
      </w:r>
      <w:r w:rsidR="00361AD5">
        <w:rPr>
          <w:rFonts w:ascii="Bookman Old Style" w:hAnsi="Bookman Old Style" w:cs="Arial"/>
        </w:rPr>
        <w:t xml:space="preserve"> Organizado</w:t>
      </w:r>
      <w:r w:rsidR="00361AD5" w:rsidRPr="003A4046">
        <w:rPr>
          <w:rFonts w:ascii="Bookman Old Style" w:hAnsi="Bookman Old Style" w:cs="Arial"/>
          <w:color w:val="000000"/>
        </w:rPr>
        <w:t xml:space="preserve"> por </w:t>
      </w:r>
      <w:r w:rsidR="009F0B9F">
        <w:rPr>
          <w:rFonts w:ascii="Bookman Old Style" w:hAnsi="Bookman Old Style" w:cs="Arial"/>
          <w:color w:val="000000"/>
        </w:rPr>
        <w:t xml:space="preserve">el Club Marítimo </w:t>
      </w:r>
      <w:r>
        <w:rPr>
          <w:rFonts w:ascii="Bookman Old Style" w:hAnsi="Bookman Old Style" w:cs="Arial"/>
          <w:color w:val="000000"/>
        </w:rPr>
        <w:t xml:space="preserve">San Antonio de la Playa </w:t>
      </w:r>
      <w:r>
        <w:rPr>
          <w:rFonts w:ascii="Bookman Old Style" w:hAnsi="Bookman Old Style" w:cs="Arial"/>
        </w:rPr>
        <w:t>con la colaboración de la Federación Balear de Vela</w:t>
      </w:r>
      <w:r w:rsidR="008D490B">
        <w:rPr>
          <w:rFonts w:ascii="Bookman Old Style" w:hAnsi="Bookman Old Style" w:cs="Arial"/>
        </w:rPr>
        <w:t>.</w:t>
      </w:r>
    </w:p>
    <w:p w:rsidR="00A94627" w:rsidRPr="00361AD5" w:rsidRDefault="00A94627" w:rsidP="009F0D1C">
      <w:pPr>
        <w:ind w:left="567" w:hanging="567"/>
        <w:jc w:val="both"/>
        <w:rPr>
          <w:rFonts w:ascii="Bookman Old Style" w:hAnsi="Bookman Old Style"/>
          <w:sz w:val="12"/>
          <w:szCs w:val="22"/>
          <w:lang w:eastAsia="es-ES"/>
        </w:rPr>
      </w:pPr>
    </w:p>
    <w:p w:rsidR="00A94627" w:rsidRPr="002E7156" w:rsidRDefault="00A94627" w:rsidP="009F0D1C">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Reglas.</w:t>
      </w:r>
    </w:p>
    <w:p w:rsidR="00930BF4" w:rsidRPr="002E7156" w:rsidRDefault="00930BF4" w:rsidP="00930BF4">
      <w:pPr>
        <w:pStyle w:val="Prrafodelista"/>
        <w:ind w:left="567"/>
        <w:jc w:val="both"/>
        <w:rPr>
          <w:rFonts w:ascii="Bookman Old Style" w:hAnsi="Bookman Old Style"/>
          <w:b/>
          <w:caps/>
          <w:color w:val="000000" w:themeColor="text1"/>
          <w:sz w:val="10"/>
          <w:szCs w:val="10"/>
          <w:lang w:val="es-ES_tradnl"/>
        </w:rPr>
      </w:pPr>
    </w:p>
    <w:p w:rsidR="00A94627" w:rsidRPr="002E7156" w:rsidRDefault="00A94627" w:rsidP="009F0D1C">
      <w:pPr>
        <w:pStyle w:val="Prrafodelista"/>
        <w:numPr>
          <w:ilvl w:val="1"/>
          <w:numId w:val="5"/>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regata se regirá por las </w:t>
      </w:r>
      <w:r w:rsidR="00120A67" w:rsidRPr="002E7156">
        <w:rPr>
          <w:rFonts w:ascii="Bookman Old Style" w:hAnsi="Bookman Old Style"/>
          <w:color w:val="000000" w:themeColor="text1"/>
          <w:lang w:val="es-ES_tradnl"/>
        </w:rPr>
        <w:t>“</w:t>
      </w:r>
      <w:r w:rsidRPr="002E7156">
        <w:rPr>
          <w:rFonts w:ascii="Bookman Old Style" w:hAnsi="Bookman Old Style"/>
          <w:color w:val="000000" w:themeColor="text1"/>
          <w:lang w:val="es-ES_tradnl"/>
        </w:rPr>
        <w:t>reglas</w:t>
      </w:r>
      <w:r w:rsidR="00120A67" w:rsidRPr="002E7156">
        <w:rPr>
          <w:rFonts w:ascii="Bookman Old Style" w:hAnsi="Bookman Old Style"/>
          <w:color w:val="000000" w:themeColor="text1"/>
          <w:lang w:val="es-ES_tradnl"/>
        </w:rPr>
        <w:t>”</w:t>
      </w:r>
      <w:r w:rsidRPr="002E7156">
        <w:rPr>
          <w:rFonts w:ascii="Bookman Old Style" w:hAnsi="Bookman Old Style"/>
          <w:color w:val="000000" w:themeColor="text1"/>
          <w:lang w:val="es-ES_tradnl"/>
        </w:rPr>
        <w:t>, tal y como se definen en el Reglamento de Regatas a Vela (RRV)</w:t>
      </w:r>
      <w:r w:rsidR="00120A67" w:rsidRPr="002E7156">
        <w:rPr>
          <w:rFonts w:ascii="Bookman Old Style" w:hAnsi="Bookman Old Style"/>
          <w:color w:val="000000" w:themeColor="text1"/>
          <w:lang w:val="es-ES_tradnl"/>
        </w:rPr>
        <w:t xml:space="preserve"> 201</w:t>
      </w:r>
      <w:r w:rsidR="00361AD5">
        <w:rPr>
          <w:rFonts w:ascii="Bookman Old Style" w:hAnsi="Bookman Old Style"/>
          <w:color w:val="000000" w:themeColor="text1"/>
          <w:lang w:val="es-ES_tradnl"/>
        </w:rPr>
        <w:t>7</w:t>
      </w:r>
      <w:r w:rsidR="00120A67" w:rsidRPr="002E7156">
        <w:rPr>
          <w:rFonts w:ascii="Bookman Old Style" w:hAnsi="Bookman Old Style"/>
          <w:color w:val="000000" w:themeColor="text1"/>
          <w:lang w:val="es-ES_tradnl"/>
        </w:rPr>
        <w:t>-20</w:t>
      </w:r>
      <w:r w:rsidR="00361AD5">
        <w:rPr>
          <w:rFonts w:ascii="Bookman Old Style" w:hAnsi="Bookman Old Style"/>
          <w:color w:val="000000" w:themeColor="text1"/>
          <w:lang w:val="es-ES_tradnl"/>
        </w:rPr>
        <w:t>20</w:t>
      </w:r>
      <w:r w:rsidRPr="002E7156">
        <w:rPr>
          <w:rFonts w:ascii="Bookman Old Style" w:hAnsi="Bookman Old Style"/>
          <w:color w:val="000000" w:themeColor="text1"/>
          <w:lang w:val="es-ES_tradnl"/>
        </w:rPr>
        <w:t>.</w:t>
      </w:r>
    </w:p>
    <w:p w:rsidR="00ED731C" w:rsidRPr="002E7156" w:rsidRDefault="00ED731C" w:rsidP="00ED731C">
      <w:pPr>
        <w:pStyle w:val="Prrafodelista"/>
        <w:ind w:left="567"/>
        <w:jc w:val="both"/>
        <w:rPr>
          <w:rFonts w:ascii="Bookman Old Style" w:hAnsi="Bookman Old Style"/>
          <w:color w:val="000000" w:themeColor="text1"/>
          <w:sz w:val="10"/>
          <w:szCs w:val="10"/>
          <w:lang w:val="es-ES_tradnl"/>
        </w:rPr>
      </w:pPr>
    </w:p>
    <w:p w:rsidR="00ED731C" w:rsidRPr="002E7156" w:rsidRDefault="00ED731C" w:rsidP="00ED731C">
      <w:pPr>
        <w:rPr>
          <w:rFonts w:ascii="Bookman Old Style" w:hAnsi="Bookman Old Style"/>
          <w:color w:val="FF0000"/>
          <w:sz w:val="10"/>
          <w:szCs w:val="10"/>
          <w:lang w:val="es-ES_tradnl"/>
        </w:rPr>
      </w:pPr>
    </w:p>
    <w:p w:rsidR="00ED731C" w:rsidRPr="00B30454" w:rsidRDefault="00ED731C" w:rsidP="009F0D1C">
      <w:pPr>
        <w:pStyle w:val="Prrafodelista"/>
        <w:numPr>
          <w:ilvl w:val="1"/>
          <w:numId w:val="5"/>
        </w:numPr>
        <w:ind w:left="567" w:hanging="567"/>
        <w:jc w:val="both"/>
        <w:rPr>
          <w:rFonts w:ascii="Bookman Old Style" w:hAnsi="Bookman Old Style"/>
          <w:lang w:val="es-ES_tradnl"/>
        </w:rPr>
      </w:pPr>
      <w:r w:rsidRPr="00B30454">
        <w:rPr>
          <w:rFonts w:ascii="Bookman Old Style" w:hAnsi="Bookman Old Style"/>
          <w:lang w:val="es-ES_tradnl"/>
        </w:rPr>
        <w:t>Los Reglamentos de “Competiciones”  de la RFEV en vigor</w:t>
      </w:r>
    </w:p>
    <w:p w:rsidR="00ED731C" w:rsidRPr="002E7156" w:rsidRDefault="00ED731C" w:rsidP="00ED731C">
      <w:pPr>
        <w:rPr>
          <w:rFonts w:ascii="Bookman Old Style" w:hAnsi="Bookman Old Style"/>
          <w:color w:val="FF0000"/>
          <w:sz w:val="10"/>
          <w:szCs w:val="10"/>
          <w:lang w:val="es-ES_tradnl"/>
        </w:rPr>
      </w:pPr>
    </w:p>
    <w:p w:rsidR="00ED731C" w:rsidRPr="002E7156" w:rsidRDefault="00ED731C" w:rsidP="00ED731C">
      <w:pPr>
        <w:rPr>
          <w:rFonts w:ascii="Bookman Old Style" w:hAnsi="Bookman Old Style"/>
          <w:color w:val="FF0000"/>
          <w:sz w:val="10"/>
          <w:szCs w:val="10"/>
          <w:lang w:val="es-ES_tradnl"/>
        </w:rPr>
      </w:pPr>
    </w:p>
    <w:p w:rsidR="00ED731C" w:rsidRPr="00B30454" w:rsidRDefault="00ED731C" w:rsidP="009F0D1C">
      <w:pPr>
        <w:pStyle w:val="Prrafodelista"/>
        <w:numPr>
          <w:ilvl w:val="1"/>
          <w:numId w:val="5"/>
        </w:numPr>
        <w:ind w:left="567" w:hanging="567"/>
        <w:jc w:val="both"/>
        <w:rPr>
          <w:rFonts w:ascii="Bookman Old Style" w:hAnsi="Bookman Old Style"/>
          <w:lang w:val="es-ES_tradnl"/>
        </w:rPr>
      </w:pPr>
      <w:r w:rsidRPr="00B30454">
        <w:rPr>
          <w:rFonts w:ascii="Bookman Old Style" w:hAnsi="Bookman Old Style"/>
          <w:lang w:val="es-ES_tradnl"/>
        </w:rPr>
        <w:t xml:space="preserve">Las Instrucciones de Medición, que forman parte de las IR y las </w:t>
      </w:r>
      <w:r w:rsidR="00777331">
        <w:rPr>
          <w:rFonts w:ascii="Bookman Old Style" w:hAnsi="Bookman Old Style"/>
          <w:lang w:val="es-ES_tradnl"/>
        </w:rPr>
        <w:t xml:space="preserve">ERS (Reglas de Equipamiento </w:t>
      </w:r>
      <w:proofErr w:type="spellStart"/>
      <w:r w:rsidR="00777331">
        <w:rPr>
          <w:rFonts w:ascii="Bookman Old Style" w:hAnsi="Bookman Old Style"/>
          <w:lang w:val="es-ES_tradnl"/>
        </w:rPr>
        <w:t>World</w:t>
      </w:r>
      <w:proofErr w:type="spellEnd"/>
      <w:r w:rsidR="00777331">
        <w:rPr>
          <w:rFonts w:ascii="Bookman Old Style" w:hAnsi="Bookman Old Style"/>
          <w:lang w:val="es-ES_tradnl"/>
        </w:rPr>
        <w:t xml:space="preserve"> </w:t>
      </w:r>
      <w:proofErr w:type="spellStart"/>
      <w:r w:rsidR="00777331">
        <w:rPr>
          <w:rFonts w:ascii="Bookman Old Style" w:hAnsi="Bookman Old Style"/>
          <w:lang w:val="es-ES_tradnl"/>
        </w:rPr>
        <w:t>Sailing</w:t>
      </w:r>
      <w:proofErr w:type="spellEnd"/>
      <w:r w:rsidRPr="00B30454">
        <w:rPr>
          <w:rFonts w:ascii="Bookman Old Style" w:hAnsi="Bookman Old Style"/>
          <w:lang w:val="es-ES_tradnl"/>
        </w:rPr>
        <w:t>)</w:t>
      </w:r>
    </w:p>
    <w:p w:rsidR="00930BF4" w:rsidRPr="002E7156" w:rsidRDefault="00930BF4" w:rsidP="00930BF4">
      <w:pPr>
        <w:pStyle w:val="Prrafodelista"/>
        <w:ind w:left="567"/>
        <w:jc w:val="both"/>
        <w:rPr>
          <w:rFonts w:ascii="Bookman Old Style" w:hAnsi="Bookman Old Style"/>
          <w:color w:val="000000" w:themeColor="text1"/>
          <w:sz w:val="10"/>
          <w:szCs w:val="10"/>
          <w:lang w:val="es-ES_tradnl"/>
        </w:rPr>
      </w:pPr>
    </w:p>
    <w:p w:rsidR="00A94627" w:rsidRPr="002E7156" w:rsidRDefault="00A94627" w:rsidP="009F0D1C">
      <w:pPr>
        <w:pStyle w:val="Prrafodelista"/>
        <w:numPr>
          <w:ilvl w:val="1"/>
          <w:numId w:val="5"/>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Será de aplicación el Apéndice P</w:t>
      </w:r>
      <w:r w:rsidR="00507317">
        <w:rPr>
          <w:rFonts w:ascii="Bookman Old Style" w:hAnsi="Bookman Old Style"/>
          <w:color w:val="000000" w:themeColor="text1"/>
          <w:lang w:val="es-ES_tradnl"/>
        </w:rPr>
        <w:t xml:space="preserve"> (solo para la clase 420)</w:t>
      </w:r>
      <w:r w:rsidRPr="002E7156">
        <w:rPr>
          <w:rFonts w:ascii="Bookman Old Style" w:hAnsi="Bookman Old Style"/>
          <w:color w:val="000000" w:themeColor="text1"/>
          <w:lang w:val="es-ES_tradnl"/>
        </w:rPr>
        <w:t>.</w:t>
      </w:r>
    </w:p>
    <w:p w:rsidR="00930BF4" w:rsidRPr="002E7156" w:rsidRDefault="00930BF4" w:rsidP="00930BF4">
      <w:pPr>
        <w:jc w:val="both"/>
        <w:rPr>
          <w:rFonts w:ascii="Bookman Old Style" w:hAnsi="Bookman Old Style"/>
          <w:color w:val="000000" w:themeColor="text1"/>
          <w:sz w:val="10"/>
          <w:szCs w:val="10"/>
          <w:lang w:val="es-ES_tradnl"/>
        </w:rPr>
      </w:pPr>
    </w:p>
    <w:p w:rsidR="00591F0F" w:rsidRPr="002E7156" w:rsidRDefault="00591F0F" w:rsidP="009F0D1C">
      <w:pPr>
        <w:pStyle w:val="Prrafodelista"/>
        <w:numPr>
          <w:ilvl w:val="1"/>
          <w:numId w:val="5"/>
        </w:numPr>
        <w:autoSpaceDE w:val="0"/>
        <w:autoSpaceDN w:val="0"/>
        <w:adjustRightInd w:val="0"/>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Instrucciones de Regata</w:t>
      </w:r>
    </w:p>
    <w:p w:rsidR="00930BF4" w:rsidRPr="002E7156" w:rsidRDefault="00930BF4" w:rsidP="00930BF4">
      <w:pPr>
        <w:autoSpaceDE w:val="0"/>
        <w:autoSpaceDN w:val="0"/>
        <w:adjustRightInd w:val="0"/>
        <w:jc w:val="both"/>
        <w:rPr>
          <w:rFonts w:ascii="Bookman Old Style" w:hAnsi="Bookman Old Style"/>
          <w:color w:val="000000" w:themeColor="text1"/>
          <w:sz w:val="10"/>
          <w:szCs w:val="10"/>
          <w:lang w:val="es-ES_tradnl"/>
        </w:rPr>
      </w:pPr>
    </w:p>
    <w:p w:rsidR="00A94627" w:rsidRPr="002E7156" w:rsidRDefault="00A94627" w:rsidP="00930BF4">
      <w:pPr>
        <w:pStyle w:val="Prrafodelista"/>
        <w:numPr>
          <w:ilvl w:val="0"/>
          <w:numId w:val="13"/>
        </w:numPr>
        <w:tabs>
          <w:tab w:val="left" w:pos="1134"/>
        </w:tabs>
        <w:autoSpaceDE w:val="0"/>
        <w:autoSpaceDN w:val="0"/>
        <w:adjustRightInd w:val="0"/>
        <w:ind w:left="1134" w:hanging="425"/>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infracción de las instrucciones señaladas como </w:t>
      </w:r>
      <w:r w:rsidRPr="002E7156">
        <w:rPr>
          <w:rFonts w:ascii="Bookman Old Style" w:hAnsi="Bookman Old Style"/>
          <w:b/>
          <w:color w:val="000000" w:themeColor="text1"/>
          <w:lang w:val="es-ES_tradnl"/>
        </w:rPr>
        <w:t xml:space="preserve">[NP] </w:t>
      </w:r>
      <w:r w:rsidRPr="002E7156">
        <w:rPr>
          <w:rFonts w:ascii="Bookman Old Style" w:hAnsi="Bookman Old Style"/>
          <w:color w:val="000000" w:themeColor="text1"/>
          <w:lang w:val="es-ES_tradnl"/>
        </w:rPr>
        <w:t xml:space="preserve">no será motivo para protestas entre barcos. Esto modifica la regla 60.1(a). </w:t>
      </w:r>
    </w:p>
    <w:p w:rsidR="00930BF4" w:rsidRPr="002E7156" w:rsidRDefault="00930BF4" w:rsidP="00930BF4">
      <w:pPr>
        <w:pStyle w:val="Prrafodelista"/>
        <w:tabs>
          <w:tab w:val="left" w:pos="1134"/>
        </w:tabs>
        <w:autoSpaceDE w:val="0"/>
        <w:autoSpaceDN w:val="0"/>
        <w:adjustRightInd w:val="0"/>
        <w:ind w:left="1134"/>
        <w:jc w:val="both"/>
        <w:rPr>
          <w:rFonts w:ascii="Bookman Old Style" w:hAnsi="Bookman Old Style"/>
          <w:color w:val="000000" w:themeColor="text1"/>
          <w:sz w:val="6"/>
          <w:szCs w:val="6"/>
          <w:lang w:val="es-ES_tradnl"/>
        </w:rPr>
      </w:pPr>
    </w:p>
    <w:p w:rsidR="00A94627" w:rsidRPr="002E7156" w:rsidRDefault="00A94627" w:rsidP="00930BF4">
      <w:pPr>
        <w:pStyle w:val="Prrafodelista"/>
        <w:numPr>
          <w:ilvl w:val="0"/>
          <w:numId w:val="13"/>
        </w:numPr>
        <w:tabs>
          <w:tab w:val="left" w:pos="1134"/>
        </w:tabs>
        <w:autoSpaceDE w:val="0"/>
        <w:autoSpaceDN w:val="0"/>
        <w:adjustRightInd w:val="0"/>
        <w:ind w:left="1134" w:hanging="425"/>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penalización por infracciones de las reglas de clase y las instrucciones de regata señaladas como </w:t>
      </w:r>
      <w:r w:rsidRPr="002E7156">
        <w:rPr>
          <w:rFonts w:ascii="Bookman Old Style" w:hAnsi="Bookman Old Style"/>
          <w:b/>
          <w:color w:val="000000" w:themeColor="text1"/>
          <w:lang w:val="es-ES_tradnl"/>
        </w:rPr>
        <w:t>[DP]</w:t>
      </w:r>
      <w:r w:rsidRPr="002E7156">
        <w:rPr>
          <w:rFonts w:ascii="Bookman Old Style" w:hAnsi="Bookman Old Style"/>
          <w:color w:val="000000" w:themeColor="text1"/>
          <w:lang w:val="es-ES_tradnl"/>
        </w:rPr>
        <w:t xml:space="preserve"> puede ser más leve que la descalificación si el comité de protestas así lo decide. </w:t>
      </w:r>
    </w:p>
    <w:p w:rsidR="00930BF4" w:rsidRPr="002E7156" w:rsidRDefault="00930BF4" w:rsidP="00930BF4">
      <w:pPr>
        <w:tabs>
          <w:tab w:val="left" w:pos="1134"/>
        </w:tabs>
        <w:autoSpaceDE w:val="0"/>
        <w:autoSpaceDN w:val="0"/>
        <w:adjustRightInd w:val="0"/>
        <w:jc w:val="both"/>
        <w:rPr>
          <w:rFonts w:ascii="Bookman Old Style" w:hAnsi="Bookman Old Style"/>
          <w:color w:val="000000" w:themeColor="text1"/>
          <w:sz w:val="6"/>
          <w:szCs w:val="6"/>
          <w:lang w:val="es-ES_tradnl"/>
        </w:rPr>
      </w:pPr>
    </w:p>
    <w:p w:rsidR="00A94627" w:rsidRPr="002E7156" w:rsidRDefault="00A94627" w:rsidP="00930BF4">
      <w:pPr>
        <w:pStyle w:val="Prrafodelista"/>
        <w:numPr>
          <w:ilvl w:val="0"/>
          <w:numId w:val="13"/>
        </w:numPr>
        <w:tabs>
          <w:tab w:val="left" w:pos="1134"/>
        </w:tabs>
        <w:autoSpaceDE w:val="0"/>
        <w:autoSpaceDN w:val="0"/>
        <w:adjustRightInd w:val="0"/>
        <w:ind w:left="1134" w:hanging="425"/>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 penalización por infracciones de las instrucciones de regatas señaladas como </w:t>
      </w:r>
      <w:r w:rsidRPr="002E7156">
        <w:rPr>
          <w:rFonts w:ascii="Bookman Old Style" w:hAnsi="Bookman Old Style"/>
          <w:b/>
          <w:color w:val="000000" w:themeColor="text1"/>
          <w:lang w:val="es-ES_tradnl"/>
        </w:rPr>
        <w:t>[SP]</w:t>
      </w:r>
      <w:r w:rsidRPr="002E7156">
        <w:rPr>
          <w:rFonts w:ascii="Bookman Old Style" w:hAnsi="Bookman Old Style"/>
          <w:color w:val="000000" w:themeColor="text1"/>
          <w:lang w:val="es-ES_tradnl"/>
        </w:rPr>
        <w:t xml:space="preserve"> serán fijas, sin audiencia e impuestas por el comité de regatas,</w:t>
      </w:r>
      <w:r w:rsidRPr="002E7156">
        <w:rPr>
          <w:rFonts w:ascii="Bookman Old Style" w:hAnsi="Bookman Old Style"/>
        </w:rPr>
        <w:t xml:space="preserve"> en la prueba más recientemente completada, aplicada como indica la regla 44.3 RRV.</w:t>
      </w:r>
      <w:r w:rsidR="00930BF4" w:rsidRPr="002E7156">
        <w:rPr>
          <w:rFonts w:ascii="Bookman Old Style" w:hAnsi="Bookman Old Style"/>
        </w:rPr>
        <w:t xml:space="preserve"> </w:t>
      </w:r>
      <w:r w:rsidRPr="002E7156">
        <w:rPr>
          <w:rFonts w:ascii="Bookman Old Style" w:hAnsi="Bookman Old Style"/>
        </w:rPr>
        <w:t>(Modifica las reglas 63.1 y A5 del RRV).</w:t>
      </w:r>
    </w:p>
    <w:p w:rsidR="00A94627" w:rsidRPr="002E7156" w:rsidRDefault="00777331" w:rsidP="00777331">
      <w:pPr>
        <w:tabs>
          <w:tab w:val="left" w:pos="567"/>
        </w:tabs>
        <w:autoSpaceDE w:val="0"/>
        <w:autoSpaceDN w:val="0"/>
        <w:adjustRightInd w:val="0"/>
        <w:ind w:left="567" w:hanging="567"/>
        <w:jc w:val="both"/>
        <w:rPr>
          <w:rFonts w:ascii="Bookman Old Style" w:hAnsi="Bookman Old Style"/>
          <w:color w:val="000000" w:themeColor="text1"/>
          <w:lang w:val="es-ES_tradnl"/>
        </w:rPr>
      </w:pPr>
      <w:r>
        <w:rPr>
          <w:rFonts w:ascii="Bookman Old Style" w:hAnsi="Bookman Old Style"/>
          <w:color w:val="000000" w:themeColor="text1"/>
          <w:sz w:val="10"/>
          <w:szCs w:val="10"/>
          <w:lang w:val="es-ES_tradnl"/>
        </w:rPr>
        <w:t xml:space="preserve">  </w:t>
      </w:r>
    </w:p>
    <w:p w:rsidR="00A94627" w:rsidRPr="002E7156" w:rsidRDefault="00A94627" w:rsidP="009F0D1C">
      <w:pPr>
        <w:pStyle w:val="Prrafodelista"/>
        <w:numPr>
          <w:ilvl w:val="0"/>
          <w:numId w:val="5"/>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olor w:val="000000" w:themeColor="text1"/>
          <w:sz w:val="22"/>
          <w:szCs w:val="22"/>
          <w:lang w:val="es-ES_tradnl"/>
        </w:rPr>
        <w:t xml:space="preserve">REGLAS DE SEGURIDAD. </w:t>
      </w:r>
      <w:r w:rsidRPr="002E7156">
        <w:rPr>
          <w:rFonts w:ascii="Bookman Old Style" w:hAnsi="Bookman Old Style"/>
          <w:color w:val="000000" w:themeColor="text1"/>
          <w:sz w:val="22"/>
          <w:szCs w:val="22"/>
          <w:lang w:val="es-ES_tradnl"/>
        </w:rPr>
        <w:t>[NP] [DP]</w:t>
      </w:r>
    </w:p>
    <w:p w:rsidR="00930BF4" w:rsidRPr="002E7156" w:rsidRDefault="00930BF4" w:rsidP="00930BF4">
      <w:pPr>
        <w:pStyle w:val="Prrafodelista"/>
        <w:ind w:left="567"/>
        <w:jc w:val="both"/>
        <w:rPr>
          <w:rFonts w:ascii="Bookman Old Style" w:hAnsi="Bookman Old Style"/>
          <w:sz w:val="10"/>
          <w:szCs w:val="10"/>
        </w:rPr>
      </w:pPr>
    </w:p>
    <w:p w:rsidR="00135451" w:rsidRDefault="00135451" w:rsidP="00135451">
      <w:pPr>
        <w:pStyle w:val="Prrafodelista"/>
        <w:ind w:left="567"/>
        <w:jc w:val="both"/>
        <w:rPr>
          <w:rFonts w:ascii="Bookman Old Style" w:hAnsi="Bookman Old Style"/>
        </w:rPr>
      </w:pPr>
    </w:p>
    <w:p w:rsidR="00135451" w:rsidRPr="00135451" w:rsidRDefault="00135451" w:rsidP="00135451">
      <w:pPr>
        <w:pStyle w:val="Prrafodelista"/>
        <w:numPr>
          <w:ilvl w:val="0"/>
          <w:numId w:val="32"/>
        </w:numPr>
        <w:jc w:val="both"/>
        <w:rPr>
          <w:rFonts w:ascii="Bookman Old Style" w:hAnsi="Bookman Old Style"/>
          <w:vanish/>
        </w:rPr>
      </w:pPr>
    </w:p>
    <w:p w:rsidR="00135451" w:rsidRDefault="00135451" w:rsidP="004A0F98">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olor w:val="000000" w:themeColor="text1"/>
          <w:lang w:val="es-ES_tradnl"/>
        </w:rPr>
        <w:t xml:space="preserve">Un barco que se retira de una prueba </w:t>
      </w:r>
      <w:r w:rsidRPr="001972F5">
        <w:rPr>
          <w:rFonts w:ascii="Bookman Old Style" w:hAnsi="Bookman Old Style"/>
          <w:lang w:val="es-ES_tradnl"/>
        </w:rPr>
        <w:t>o decida no salir al mar para las regatas del día deberán informar de este hecho a la Oficina de Regatas en la primera oportunidad</w:t>
      </w:r>
      <w:r w:rsidR="00ED4F65" w:rsidRPr="001972F5">
        <w:rPr>
          <w:rFonts w:ascii="Bookman Old Style" w:hAnsi="Bookman Old Style"/>
          <w:lang w:val="es-ES_tradnl"/>
        </w:rPr>
        <w:t xml:space="preserve"> </w:t>
      </w:r>
      <w:r w:rsidRPr="001972F5">
        <w:rPr>
          <w:rFonts w:ascii="Bookman Old Style" w:hAnsi="Bookman Old Style"/>
          <w:color w:val="000000" w:themeColor="text1"/>
          <w:lang w:val="es-ES_tradnl"/>
        </w:rPr>
        <w:t>deberá notificarlo al comité de regatas lo antes posible.</w:t>
      </w:r>
    </w:p>
    <w:p w:rsidR="001972F5" w:rsidRPr="001972F5" w:rsidRDefault="001972F5" w:rsidP="001972F5">
      <w:pPr>
        <w:pStyle w:val="Prrafodelista"/>
        <w:tabs>
          <w:tab w:val="left" w:pos="567"/>
        </w:tabs>
        <w:ind w:left="567"/>
        <w:jc w:val="both"/>
        <w:rPr>
          <w:rFonts w:ascii="Bookman Old Style" w:hAnsi="Bookman Old Style"/>
          <w:color w:val="000000" w:themeColor="text1"/>
          <w:lang w:val="es-ES_tradnl"/>
        </w:rPr>
      </w:pPr>
    </w:p>
    <w:p w:rsidR="00A94627" w:rsidRPr="001972F5" w:rsidRDefault="00A94627" w:rsidP="001972F5">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s="Century Gothic"/>
          <w:bCs/>
          <w:lang w:val="es-ES_tradnl" w:eastAsia="es-ES"/>
        </w:rPr>
        <w:t>La regla 40 del RRV es de aplicación en todo momento mientras se hallen a flote</w:t>
      </w:r>
      <w:r w:rsidR="00F96D62" w:rsidRPr="001972F5">
        <w:rPr>
          <w:rFonts w:ascii="Bookman Old Style" w:hAnsi="Bookman Old Style" w:cs="Century Gothic"/>
          <w:bCs/>
          <w:lang w:val="es-ES_tradnl" w:eastAsia="es-ES"/>
        </w:rPr>
        <w:t xml:space="preserve"> sin necesidad de hacer ningu</w:t>
      </w:r>
      <w:r w:rsidR="00A83760" w:rsidRPr="001972F5">
        <w:rPr>
          <w:rFonts w:ascii="Bookman Old Style" w:hAnsi="Bookman Old Style" w:cs="Century Gothic"/>
          <w:bCs/>
          <w:lang w:val="es-ES_tradnl" w:eastAsia="es-ES"/>
        </w:rPr>
        <w:t>n</w:t>
      </w:r>
      <w:r w:rsidR="00F96D62" w:rsidRPr="001972F5">
        <w:rPr>
          <w:rFonts w:ascii="Bookman Old Style" w:hAnsi="Bookman Old Style" w:cs="Century Gothic"/>
          <w:bCs/>
          <w:lang w:val="es-ES_tradnl" w:eastAsia="es-ES"/>
        </w:rPr>
        <w:t>a señal</w:t>
      </w:r>
      <w:r w:rsidRPr="001972F5">
        <w:rPr>
          <w:rFonts w:ascii="Bookman Old Style" w:hAnsi="Bookman Old Style" w:cs="Century Gothic"/>
          <w:bCs/>
          <w:lang w:val="es-ES_tradnl" w:eastAsia="es-ES"/>
        </w:rPr>
        <w:t>. (Esto modifica el Preámbulo de la Parte 4</w:t>
      </w:r>
      <w:r w:rsidR="00F96D62" w:rsidRPr="001972F5">
        <w:rPr>
          <w:rFonts w:ascii="Bookman Old Style" w:hAnsi="Bookman Old Style" w:cs="Century Gothic"/>
          <w:bCs/>
          <w:lang w:val="es-ES_tradnl" w:eastAsia="es-ES"/>
        </w:rPr>
        <w:t xml:space="preserve"> y la R 40 del RRV</w:t>
      </w:r>
      <w:r w:rsidRPr="001972F5">
        <w:rPr>
          <w:rFonts w:ascii="Bookman Old Style" w:hAnsi="Bookman Old Style" w:cs="Century Gothic"/>
          <w:bCs/>
          <w:lang w:val="es-ES_tradnl" w:eastAsia="es-ES"/>
        </w:rPr>
        <w:t xml:space="preserve">.)  </w:t>
      </w:r>
    </w:p>
    <w:p w:rsidR="001972F5" w:rsidRPr="001972F5" w:rsidRDefault="001972F5" w:rsidP="001972F5">
      <w:pPr>
        <w:tabs>
          <w:tab w:val="left" w:pos="567"/>
        </w:tabs>
        <w:jc w:val="both"/>
        <w:rPr>
          <w:rFonts w:ascii="Bookman Old Style" w:hAnsi="Bookman Old Style"/>
          <w:color w:val="000000" w:themeColor="text1"/>
          <w:lang w:val="es-ES_tradnl"/>
        </w:rPr>
      </w:pPr>
    </w:p>
    <w:p w:rsidR="001A4E1C" w:rsidRPr="001972F5" w:rsidRDefault="001A4E1C" w:rsidP="001972F5">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s="Century Gothic"/>
          <w:bCs/>
          <w:lang w:val="es-ES_tradnl" w:eastAsia="es-ES"/>
        </w:rPr>
        <w:t xml:space="preserve">Cuando se largue </w:t>
      </w:r>
      <w:r w:rsidR="002F4C1E" w:rsidRPr="001972F5">
        <w:rPr>
          <w:rFonts w:ascii="Bookman Old Style" w:hAnsi="Bookman Old Style" w:cs="Century Gothic"/>
          <w:bCs/>
          <w:lang w:val="es-ES_tradnl" w:eastAsia="es-ES"/>
        </w:rPr>
        <w:t>la bandera “V” del CIS</w:t>
      </w:r>
      <w:r w:rsidRPr="001972F5">
        <w:rPr>
          <w:rFonts w:ascii="Bookman Old Style" w:hAnsi="Bookman Old Style" w:cs="Century Gothic"/>
          <w:bCs/>
          <w:lang w:val="es-ES_tradnl" w:eastAsia="es-ES"/>
        </w:rPr>
        <w:t xml:space="preserve"> a bordo del barco del Comité de Regatas, los entrenadores y demás barcos de apoyo a equipos deberán colaborar con el Comité Organizador en las labores de seguridad.</w:t>
      </w:r>
    </w:p>
    <w:p w:rsidR="001972F5" w:rsidRPr="001972F5" w:rsidRDefault="001972F5" w:rsidP="001972F5">
      <w:pPr>
        <w:pStyle w:val="Prrafodelista"/>
        <w:rPr>
          <w:rFonts w:ascii="Bookman Old Style" w:hAnsi="Bookman Old Style"/>
          <w:color w:val="000000" w:themeColor="text1"/>
          <w:lang w:val="es-ES_tradnl"/>
        </w:rPr>
      </w:pPr>
    </w:p>
    <w:p w:rsidR="001972F5" w:rsidRPr="001972F5" w:rsidRDefault="001972F5" w:rsidP="001972F5">
      <w:pPr>
        <w:pStyle w:val="Prrafodelista"/>
        <w:tabs>
          <w:tab w:val="left" w:pos="567"/>
        </w:tabs>
        <w:ind w:left="567"/>
        <w:jc w:val="both"/>
        <w:rPr>
          <w:rFonts w:ascii="Bookman Old Style" w:hAnsi="Bookman Old Style"/>
          <w:color w:val="000000" w:themeColor="text1"/>
          <w:lang w:val="es-ES_tradnl"/>
        </w:rPr>
      </w:pPr>
    </w:p>
    <w:p w:rsidR="00981C7A" w:rsidRPr="001972F5" w:rsidRDefault="00A94627" w:rsidP="001972F5">
      <w:pPr>
        <w:pStyle w:val="Prrafodelista"/>
        <w:numPr>
          <w:ilvl w:val="1"/>
          <w:numId w:val="5"/>
        </w:numPr>
        <w:tabs>
          <w:tab w:val="left" w:pos="567"/>
        </w:tabs>
        <w:ind w:left="567" w:hanging="567"/>
        <w:jc w:val="both"/>
        <w:rPr>
          <w:rFonts w:ascii="Bookman Old Style" w:hAnsi="Bookman Old Style"/>
          <w:color w:val="000000" w:themeColor="text1"/>
          <w:lang w:val="es-ES_tradnl"/>
        </w:rPr>
      </w:pPr>
      <w:r w:rsidRPr="001972F5">
        <w:rPr>
          <w:rFonts w:ascii="Bookman Old Style" w:hAnsi="Bookman Old Style" w:cs="Century Gothic"/>
          <w:lang w:val="es-ES_tradnl" w:eastAsia="es-ES"/>
        </w:rPr>
        <w:t>Los barcos que por cualquier razón lleguen a tierra en cualquier punto alejado del Club deberán notificarlo con urgencia a</w:t>
      </w:r>
      <w:r w:rsidR="006E08FB" w:rsidRPr="001972F5">
        <w:rPr>
          <w:rFonts w:ascii="Bookman Old Style" w:hAnsi="Bookman Old Style" w:cs="Century Gothic"/>
          <w:lang w:val="es-ES_tradnl" w:eastAsia="es-ES"/>
        </w:rPr>
        <w:t xml:space="preserve"> uno de los</w:t>
      </w:r>
      <w:r w:rsidRPr="001972F5">
        <w:rPr>
          <w:rFonts w:ascii="Bookman Old Style" w:hAnsi="Bookman Old Style" w:cs="Century Gothic"/>
          <w:lang w:val="es-ES_tradnl" w:eastAsia="es-ES"/>
        </w:rPr>
        <w:t xml:space="preserve"> siguiente</w:t>
      </w:r>
      <w:r w:rsidR="006E08FB" w:rsidRPr="001972F5">
        <w:rPr>
          <w:rFonts w:ascii="Bookman Old Style" w:hAnsi="Bookman Old Style" w:cs="Century Gothic"/>
          <w:lang w:val="es-ES_tradnl" w:eastAsia="es-ES"/>
        </w:rPr>
        <w:t>s</w:t>
      </w:r>
      <w:r w:rsidRPr="001972F5">
        <w:rPr>
          <w:rFonts w:ascii="Bookman Old Style" w:hAnsi="Bookman Old Style" w:cs="Century Gothic"/>
          <w:lang w:val="es-ES_tradnl" w:eastAsia="es-ES"/>
        </w:rPr>
        <w:t xml:space="preserve"> número</w:t>
      </w:r>
      <w:r w:rsidR="006E08FB" w:rsidRPr="001972F5">
        <w:rPr>
          <w:rFonts w:ascii="Bookman Old Style" w:hAnsi="Bookman Old Style" w:cs="Century Gothic"/>
          <w:lang w:val="es-ES_tradnl" w:eastAsia="es-ES"/>
        </w:rPr>
        <w:t>s</w:t>
      </w:r>
      <w:r w:rsidRPr="001972F5">
        <w:rPr>
          <w:rFonts w:ascii="Bookman Old Style" w:hAnsi="Bookman Old Style" w:cs="Century Gothic"/>
          <w:lang w:val="es-ES_tradnl" w:eastAsia="es-ES"/>
        </w:rPr>
        <w:t xml:space="preserve"> de teléfono: </w:t>
      </w:r>
    </w:p>
    <w:p w:rsidR="001972F5" w:rsidRDefault="001972F5" w:rsidP="001972F5">
      <w:pPr>
        <w:tabs>
          <w:tab w:val="left" w:pos="567"/>
        </w:tabs>
        <w:jc w:val="both"/>
        <w:rPr>
          <w:rFonts w:ascii="Bookman Old Style" w:hAnsi="Bookman Old Style"/>
          <w:color w:val="000000" w:themeColor="text1"/>
          <w:lang w:val="es-ES_tradnl"/>
        </w:rPr>
      </w:pPr>
    </w:p>
    <w:p w:rsidR="008D490B" w:rsidRDefault="008D490B" w:rsidP="001972F5">
      <w:pPr>
        <w:tabs>
          <w:tab w:val="left" w:pos="567"/>
        </w:tabs>
        <w:jc w:val="both"/>
        <w:rPr>
          <w:rFonts w:ascii="Bookman Old Style" w:hAnsi="Bookman Old Style"/>
          <w:color w:val="000000" w:themeColor="text1"/>
          <w:lang w:val="es-ES_tradnl"/>
        </w:rPr>
      </w:pPr>
    </w:p>
    <w:p w:rsidR="008D490B" w:rsidRDefault="008D490B" w:rsidP="001972F5">
      <w:pPr>
        <w:tabs>
          <w:tab w:val="left" w:pos="567"/>
        </w:tabs>
        <w:jc w:val="both"/>
        <w:rPr>
          <w:rFonts w:ascii="Bookman Old Style" w:hAnsi="Bookman Old Style"/>
          <w:color w:val="000000" w:themeColor="text1"/>
          <w:lang w:val="es-ES_tradnl"/>
        </w:rPr>
      </w:pPr>
    </w:p>
    <w:p w:rsidR="001972F5" w:rsidRDefault="001972F5" w:rsidP="001972F5">
      <w:pPr>
        <w:tabs>
          <w:tab w:val="left" w:pos="567"/>
        </w:tabs>
        <w:jc w:val="both"/>
        <w:rPr>
          <w:rFonts w:ascii="Bookman Old Style" w:hAnsi="Bookman Old Style"/>
          <w:color w:val="000000" w:themeColor="text1"/>
          <w:lang w:val="es-ES_tradnl"/>
        </w:rPr>
      </w:pPr>
    </w:p>
    <w:p w:rsidR="001972F5" w:rsidRPr="001972F5" w:rsidRDefault="001972F5" w:rsidP="001972F5">
      <w:pPr>
        <w:tabs>
          <w:tab w:val="left" w:pos="567"/>
        </w:tabs>
        <w:jc w:val="both"/>
        <w:rPr>
          <w:rFonts w:ascii="Bookman Old Style" w:hAnsi="Bookman Old Style"/>
          <w:color w:val="000000" w:themeColor="text1"/>
          <w:lang w:val="es-ES_tradnl"/>
        </w:rPr>
      </w:pPr>
    </w:p>
    <w:p w:rsidR="00981C7A" w:rsidRPr="002E7156" w:rsidRDefault="00981C7A" w:rsidP="00981C7A">
      <w:pPr>
        <w:pStyle w:val="Prrafodelista"/>
        <w:ind w:left="567"/>
        <w:jc w:val="both"/>
        <w:rPr>
          <w:rFonts w:ascii="Bookman Old Style" w:hAnsi="Bookman Old Style"/>
          <w:color w:val="000000" w:themeColor="text1"/>
          <w:sz w:val="10"/>
          <w:szCs w:val="10"/>
          <w:lang w:val="es-ES_tradnl"/>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2409"/>
        <w:gridCol w:w="2381"/>
      </w:tblGrid>
      <w:tr w:rsidR="00981C7A" w:rsidRPr="002E7156" w:rsidTr="00B30454">
        <w:trPr>
          <w:trHeight w:val="368"/>
        </w:trPr>
        <w:tc>
          <w:tcPr>
            <w:tcW w:w="4282" w:type="dxa"/>
            <w:shd w:val="clear" w:color="auto" w:fill="F79646"/>
            <w:vAlign w:val="center"/>
          </w:tcPr>
          <w:p w:rsidR="00981C7A" w:rsidRPr="002E7156" w:rsidRDefault="00981C7A" w:rsidP="00AE68AB">
            <w:pPr>
              <w:tabs>
                <w:tab w:val="left" w:pos="540"/>
              </w:tabs>
              <w:jc w:val="center"/>
              <w:rPr>
                <w:rFonts w:ascii="Bookman Old Style" w:hAnsi="Bookman Old Style"/>
                <w:b/>
              </w:rPr>
            </w:pPr>
            <w:r w:rsidRPr="002E7156">
              <w:rPr>
                <w:rFonts w:ascii="Bookman Old Style" w:hAnsi="Bookman Old Style"/>
                <w:b/>
              </w:rPr>
              <w:lastRenderedPageBreak/>
              <w:t>PERSONA O ENTE</w:t>
            </w:r>
          </w:p>
        </w:tc>
        <w:tc>
          <w:tcPr>
            <w:tcW w:w="2409" w:type="dxa"/>
            <w:shd w:val="clear" w:color="auto" w:fill="F79646"/>
            <w:vAlign w:val="center"/>
          </w:tcPr>
          <w:p w:rsidR="00981C7A" w:rsidRPr="002E7156" w:rsidRDefault="00981C7A" w:rsidP="00AE68AB">
            <w:pPr>
              <w:tabs>
                <w:tab w:val="left" w:pos="540"/>
              </w:tabs>
              <w:ind w:left="-108" w:right="-108"/>
              <w:jc w:val="center"/>
              <w:rPr>
                <w:rFonts w:ascii="Bookman Old Style" w:hAnsi="Bookman Old Style"/>
                <w:b/>
              </w:rPr>
            </w:pPr>
            <w:r w:rsidRPr="002E7156">
              <w:rPr>
                <w:rFonts w:ascii="Bookman Old Style" w:hAnsi="Bookman Old Style"/>
                <w:b/>
              </w:rPr>
              <w:t>TELÉFONO</w:t>
            </w:r>
          </w:p>
        </w:tc>
        <w:tc>
          <w:tcPr>
            <w:tcW w:w="2381" w:type="dxa"/>
            <w:shd w:val="clear" w:color="auto" w:fill="F79646"/>
            <w:vAlign w:val="center"/>
          </w:tcPr>
          <w:p w:rsidR="00981C7A" w:rsidRPr="002E7156" w:rsidRDefault="00981C7A" w:rsidP="00AE68AB">
            <w:pPr>
              <w:tabs>
                <w:tab w:val="left" w:pos="540"/>
              </w:tabs>
              <w:jc w:val="center"/>
              <w:rPr>
                <w:rFonts w:ascii="Bookman Old Style" w:hAnsi="Bookman Old Style"/>
                <w:b/>
              </w:rPr>
            </w:pPr>
            <w:r w:rsidRPr="002E7156">
              <w:rPr>
                <w:rFonts w:ascii="Bookman Old Style" w:hAnsi="Bookman Old Style"/>
                <w:b/>
              </w:rPr>
              <w:t>CANAL DE VHF</w:t>
            </w:r>
          </w:p>
        </w:tc>
      </w:tr>
      <w:tr w:rsidR="00981C7A" w:rsidRPr="002E7156" w:rsidTr="009F0B9F">
        <w:trPr>
          <w:trHeight w:val="680"/>
        </w:trPr>
        <w:tc>
          <w:tcPr>
            <w:tcW w:w="4282" w:type="dxa"/>
            <w:vAlign w:val="center"/>
          </w:tcPr>
          <w:p w:rsidR="00981C7A" w:rsidRPr="009F0B9F" w:rsidRDefault="00B30454" w:rsidP="00AE68AB">
            <w:pPr>
              <w:tabs>
                <w:tab w:val="left" w:pos="540"/>
              </w:tabs>
              <w:rPr>
                <w:rFonts w:ascii="Bookman Old Style" w:hAnsi="Bookman Old Style"/>
              </w:rPr>
            </w:pPr>
            <w:r w:rsidRPr="009F0B9F">
              <w:rPr>
                <w:rFonts w:ascii="Bookman Old Style" w:hAnsi="Bookman Old Style"/>
              </w:rPr>
              <w:t>Coordinador de Seguridad</w:t>
            </w:r>
          </w:p>
        </w:tc>
        <w:tc>
          <w:tcPr>
            <w:tcW w:w="2409" w:type="dxa"/>
            <w:shd w:val="clear" w:color="auto" w:fill="auto"/>
            <w:vAlign w:val="center"/>
          </w:tcPr>
          <w:p w:rsidR="00981C7A" w:rsidRPr="009F0B9F" w:rsidRDefault="009F0B9F" w:rsidP="00135451">
            <w:pPr>
              <w:tabs>
                <w:tab w:val="left" w:pos="540"/>
              </w:tabs>
              <w:ind w:left="-108" w:right="-108"/>
              <w:jc w:val="center"/>
              <w:rPr>
                <w:rFonts w:ascii="Bookman Old Style" w:hAnsi="Bookman Old Style"/>
              </w:rPr>
            </w:pPr>
            <w:r w:rsidRPr="009F0B9F">
              <w:rPr>
                <w:rFonts w:ascii="Bookman Old Style" w:hAnsi="Bookman Old Style"/>
              </w:rPr>
              <w:t>653276161</w:t>
            </w:r>
          </w:p>
        </w:tc>
        <w:tc>
          <w:tcPr>
            <w:tcW w:w="2381" w:type="dxa"/>
            <w:vAlign w:val="center"/>
          </w:tcPr>
          <w:p w:rsidR="004B52CF" w:rsidRPr="009F0B9F" w:rsidRDefault="004B52CF" w:rsidP="00AE68AB">
            <w:pPr>
              <w:tabs>
                <w:tab w:val="left" w:pos="540"/>
              </w:tabs>
              <w:jc w:val="center"/>
              <w:rPr>
                <w:rFonts w:ascii="Bookman Old Style" w:hAnsi="Bookman Old Style"/>
                <w:color w:val="FF0000"/>
              </w:rPr>
            </w:pPr>
          </w:p>
          <w:p w:rsidR="00981C7A" w:rsidRPr="009F0B9F" w:rsidRDefault="00981C7A" w:rsidP="00AE68AB">
            <w:pPr>
              <w:tabs>
                <w:tab w:val="left" w:pos="540"/>
              </w:tabs>
              <w:jc w:val="center"/>
              <w:rPr>
                <w:rFonts w:ascii="Bookman Old Style" w:hAnsi="Bookman Old Style"/>
                <w:color w:val="FF0000"/>
              </w:rPr>
            </w:pPr>
            <w:r w:rsidRPr="009F0B9F">
              <w:rPr>
                <w:rFonts w:ascii="Bookman Old Style" w:hAnsi="Bookman Old Style"/>
              </w:rPr>
              <w:t xml:space="preserve">VHF </w:t>
            </w:r>
            <w:r w:rsidR="009F0B9F" w:rsidRPr="009F0B9F">
              <w:rPr>
                <w:rFonts w:ascii="Bookman Old Style" w:hAnsi="Bookman Old Style"/>
              </w:rPr>
              <w:t>72</w:t>
            </w:r>
          </w:p>
          <w:p w:rsidR="001A4E1C" w:rsidRPr="009F0B9F" w:rsidRDefault="001A4E1C" w:rsidP="004B52CF">
            <w:pPr>
              <w:tabs>
                <w:tab w:val="left" w:pos="540"/>
              </w:tabs>
              <w:rPr>
                <w:rFonts w:ascii="Bookman Old Style" w:hAnsi="Bookman Old Style"/>
                <w:color w:val="FF0000"/>
              </w:rPr>
            </w:pPr>
          </w:p>
        </w:tc>
      </w:tr>
      <w:tr w:rsidR="00981C7A" w:rsidRPr="002E7156" w:rsidTr="00B30454">
        <w:trPr>
          <w:trHeight w:val="680"/>
        </w:trPr>
        <w:tc>
          <w:tcPr>
            <w:tcW w:w="4282" w:type="dxa"/>
            <w:vAlign w:val="center"/>
          </w:tcPr>
          <w:p w:rsidR="00981C7A" w:rsidRPr="009F0B9F" w:rsidRDefault="00981C7A" w:rsidP="00AE68AB">
            <w:pPr>
              <w:tabs>
                <w:tab w:val="left" w:pos="540"/>
              </w:tabs>
              <w:rPr>
                <w:rFonts w:ascii="Bookman Old Style" w:hAnsi="Bookman Old Style"/>
              </w:rPr>
            </w:pPr>
            <w:r w:rsidRPr="009F0B9F">
              <w:rPr>
                <w:rFonts w:ascii="Bookman Old Style" w:hAnsi="Bookman Old Style"/>
              </w:rPr>
              <w:t>Centro de Coordinación de Salvamento Marítimo</w:t>
            </w:r>
          </w:p>
        </w:tc>
        <w:tc>
          <w:tcPr>
            <w:tcW w:w="2409" w:type="dxa"/>
            <w:vAlign w:val="center"/>
          </w:tcPr>
          <w:p w:rsidR="00981C7A" w:rsidRPr="009F0B9F" w:rsidRDefault="00DE7F18" w:rsidP="00DE7F18">
            <w:pPr>
              <w:tabs>
                <w:tab w:val="left" w:pos="540"/>
              </w:tabs>
              <w:ind w:left="-108" w:right="-108"/>
              <w:jc w:val="center"/>
              <w:rPr>
                <w:rFonts w:ascii="Bookman Old Style" w:hAnsi="Bookman Old Style"/>
              </w:rPr>
            </w:pPr>
            <w:r>
              <w:rPr>
                <w:rFonts w:ascii="Bookman Old Style" w:hAnsi="Bookman Old Style"/>
              </w:rPr>
              <w:t>900</w:t>
            </w:r>
            <w:r w:rsidR="00981C7A" w:rsidRPr="009F0B9F">
              <w:rPr>
                <w:rFonts w:ascii="Bookman Old Style" w:hAnsi="Bookman Old Style"/>
              </w:rPr>
              <w:t>202202</w:t>
            </w:r>
          </w:p>
        </w:tc>
        <w:tc>
          <w:tcPr>
            <w:tcW w:w="2381" w:type="dxa"/>
            <w:vAlign w:val="center"/>
          </w:tcPr>
          <w:p w:rsidR="00981C7A" w:rsidRPr="009F0B9F" w:rsidRDefault="00981C7A" w:rsidP="004B52CF">
            <w:pPr>
              <w:tabs>
                <w:tab w:val="left" w:pos="540"/>
              </w:tabs>
              <w:jc w:val="center"/>
              <w:rPr>
                <w:rFonts w:ascii="Bookman Old Style" w:hAnsi="Bookman Old Style"/>
              </w:rPr>
            </w:pPr>
            <w:r w:rsidRPr="009F0B9F">
              <w:rPr>
                <w:rFonts w:ascii="Bookman Old Style" w:hAnsi="Bookman Old Style"/>
              </w:rPr>
              <w:t>VHF</w:t>
            </w:r>
            <w:r w:rsidRPr="009F0B9F">
              <w:rPr>
                <w:rFonts w:ascii="Bookman Old Style" w:hAnsi="Bookman Old Style"/>
                <w:color w:val="FF0000"/>
              </w:rPr>
              <w:t xml:space="preserve"> </w:t>
            </w:r>
            <w:r w:rsidR="004B52CF" w:rsidRPr="009F0B9F">
              <w:rPr>
                <w:rFonts w:ascii="Bookman Old Style" w:hAnsi="Bookman Old Style"/>
              </w:rPr>
              <w:t>10</w:t>
            </w:r>
            <w:r w:rsidRPr="009F0B9F">
              <w:rPr>
                <w:rFonts w:ascii="Bookman Old Style" w:hAnsi="Bookman Old Style"/>
              </w:rPr>
              <w:t xml:space="preserve"> / 16</w:t>
            </w:r>
          </w:p>
        </w:tc>
      </w:tr>
      <w:tr w:rsidR="00981C7A" w:rsidRPr="002E7156" w:rsidTr="00B30454">
        <w:trPr>
          <w:trHeight w:val="680"/>
        </w:trPr>
        <w:tc>
          <w:tcPr>
            <w:tcW w:w="4282" w:type="dxa"/>
            <w:vAlign w:val="center"/>
          </w:tcPr>
          <w:p w:rsidR="00981C7A" w:rsidRPr="002E7156" w:rsidRDefault="00B30454" w:rsidP="00AE68AB">
            <w:pPr>
              <w:tabs>
                <w:tab w:val="left" w:pos="540"/>
              </w:tabs>
              <w:rPr>
                <w:rFonts w:ascii="Bookman Old Style" w:hAnsi="Bookman Old Style"/>
              </w:rPr>
            </w:pPr>
            <w:r w:rsidRPr="004B52CF">
              <w:rPr>
                <w:rFonts w:ascii="Bookman Old Style" w:hAnsi="Bookman Old Style"/>
              </w:rPr>
              <w:t>Club Organizador</w:t>
            </w:r>
          </w:p>
        </w:tc>
        <w:tc>
          <w:tcPr>
            <w:tcW w:w="2409" w:type="dxa"/>
            <w:vAlign w:val="center"/>
          </w:tcPr>
          <w:p w:rsidR="00981C7A" w:rsidRPr="00B30454" w:rsidRDefault="009F0B9F" w:rsidP="00AE68AB">
            <w:pPr>
              <w:tabs>
                <w:tab w:val="left" w:pos="540"/>
              </w:tabs>
              <w:ind w:left="-108" w:right="-108"/>
              <w:jc w:val="center"/>
              <w:rPr>
                <w:rFonts w:ascii="Bookman Old Style" w:hAnsi="Bookman Old Style"/>
                <w:color w:val="FF0000"/>
              </w:rPr>
            </w:pPr>
            <w:r>
              <w:rPr>
                <w:rFonts w:ascii="Bookman Old Style" w:hAnsi="Bookman Old Style"/>
              </w:rPr>
              <w:t>971745076</w:t>
            </w:r>
          </w:p>
        </w:tc>
        <w:tc>
          <w:tcPr>
            <w:tcW w:w="2381" w:type="dxa"/>
            <w:vAlign w:val="center"/>
          </w:tcPr>
          <w:p w:rsidR="00981C7A" w:rsidRPr="00B30454" w:rsidRDefault="00981C7A" w:rsidP="00BE5696">
            <w:pPr>
              <w:tabs>
                <w:tab w:val="left" w:pos="540"/>
              </w:tabs>
              <w:jc w:val="center"/>
              <w:rPr>
                <w:rFonts w:ascii="Bookman Old Style" w:hAnsi="Bookman Old Style"/>
                <w:color w:val="FF0000"/>
              </w:rPr>
            </w:pPr>
            <w:r w:rsidRPr="00BE5696">
              <w:rPr>
                <w:rFonts w:ascii="Bookman Old Style" w:hAnsi="Bookman Old Style"/>
              </w:rPr>
              <w:t xml:space="preserve">VHF </w:t>
            </w:r>
            <w:r w:rsidR="00BE5696" w:rsidRPr="00BE5696">
              <w:rPr>
                <w:rFonts w:ascii="Bookman Old Style" w:hAnsi="Bookman Old Style"/>
              </w:rPr>
              <w:t>9</w:t>
            </w:r>
          </w:p>
        </w:tc>
      </w:tr>
    </w:tbl>
    <w:p w:rsidR="00A94627" w:rsidRPr="002E7156" w:rsidRDefault="00A94627" w:rsidP="00981C7A">
      <w:pPr>
        <w:pStyle w:val="Prrafodelista"/>
        <w:ind w:left="567"/>
        <w:jc w:val="both"/>
        <w:rPr>
          <w:rFonts w:ascii="Bookman Old Style" w:hAnsi="Bookman Old Style"/>
          <w:color w:val="000000" w:themeColor="text1"/>
          <w:sz w:val="10"/>
          <w:szCs w:val="10"/>
          <w:lang w:val="es-ES_tradnl"/>
        </w:rPr>
      </w:pPr>
    </w:p>
    <w:p w:rsidR="00A04D25" w:rsidRPr="002E7156" w:rsidRDefault="00A04D25" w:rsidP="00981C7A">
      <w:pPr>
        <w:pStyle w:val="Prrafodelista"/>
        <w:ind w:left="567"/>
        <w:jc w:val="both"/>
        <w:rPr>
          <w:rFonts w:ascii="Bookman Old Style" w:hAnsi="Bookman Old Style"/>
          <w:color w:val="000000" w:themeColor="text1"/>
          <w:lang w:val="es-ES_tradnl"/>
        </w:rPr>
      </w:pPr>
    </w:p>
    <w:p w:rsidR="00A94627" w:rsidRPr="001972F5"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1972F5">
        <w:rPr>
          <w:rFonts w:ascii="Bookman Old Style" w:hAnsi="Bookman Old Style"/>
          <w:b/>
          <w:caps/>
          <w:color w:val="000000" w:themeColor="text1"/>
          <w:sz w:val="22"/>
          <w:szCs w:val="22"/>
          <w:lang w:val="es-ES_tradnl"/>
        </w:rPr>
        <w:t>AVISOS a los Participantes y señales en tierra.</w:t>
      </w:r>
    </w:p>
    <w:p w:rsidR="00120A67" w:rsidRPr="002E7156" w:rsidRDefault="00120A67" w:rsidP="00120A67">
      <w:pPr>
        <w:pStyle w:val="Prrafodelista"/>
        <w:ind w:left="567" w:right="181"/>
        <w:jc w:val="both"/>
        <w:rPr>
          <w:rFonts w:ascii="Bookman Old Style" w:hAnsi="Bookman Old Style"/>
          <w:b/>
          <w:color w:val="000000" w:themeColor="text1"/>
          <w:sz w:val="10"/>
          <w:szCs w:val="10"/>
          <w:lang w:val="es-ES_tradnl"/>
        </w:rPr>
      </w:pPr>
    </w:p>
    <w:p w:rsidR="00A94627" w:rsidRPr="002E7156" w:rsidRDefault="00A94627" w:rsidP="001972F5">
      <w:pPr>
        <w:pStyle w:val="Prrafodelista"/>
        <w:numPr>
          <w:ilvl w:val="1"/>
          <w:numId w:val="5"/>
        </w:numPr>
        <w:ind w:left="567" w:right="181"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Los avisos a los participantes se expondrán en el tablón oficial de avisos, situado en las inmediaciones de la Oficina de Regatas.</w:t>
      </w:r>
    </w:p>
    <w:p w:rsidR="00ED731C" w:rsidRPr="002E7156" w:rsidRDefault="00ED731C" w:rsidP="00ED731C">
      <w:pPr>
        <w:pStyle w:val="Prrafodelista"/>
        <w:ind w:left="567" w:right="181"/>
        <w:jc w:val="both"/>
        <w:rPr>
          <w:rFonts w:ascii="Bookman Old Style" w:hAnsi="Bookman Old Style"/>
          <w:b/>
          <w:color w:val="000000" w:themeColor="text1"/>
          <w:sz w:val="10"/>
          <w:szCs w:val="10"/>
          <w:lang w:val="es-ES_tradnl"/>
        </w:rPr>
      </w:pPr>
    </w:p>
    <w:p w:rsidR="00ED731C" w:rsidRPr="00B30454" w:rsidRDefault="00ED731C" w:rsidP="00ED731C">
      <w:pPr>
        <w:pStyle w:val="Prrafodelista"/>
        <w:ind w:left="567" w:right="181"/>
        <w:jc w:val="both"/>
        <w:rPr>
          <w:rFonts w:ascii="Bookman Old Style" w:hAnsi="Bookman Old Style"/>
          <w:b/>
          <w:lang w:val="es-ES_tradnl"/>
        </w:rPr>
      </w:pPr>
      <w:r w:rsidRPr="00B30454">
        <w:rPr>
          <w:rFonts w:ascii="Bookman Old Style" w:hAnsi="Bookman Old Style"/>
          <w:b/>
          <w:lang w:val="es-ES_tradnl"/>
        </w:rPr>
        <w:t>SEÑALES EN TIERRA</w:t>
      </w:r>
    </w:p>
    <w:p w:rsidR="00120A67" w:rsidRPr="002E7156" w:rsidRDefault="00120A67" w:rsidP="00120A67">
      <w:pPr>
        <w:pStyle w:val="Prrafodelista"/>
        <w:ind w:left="567" w:right="181"/>
        <w:jc w:val="both"/>
        <w:rPr>
          <w:rFonts w:ascii="Bookman Old Style" w:hAnsi="Bookman Old Style"/>
          <w:b/>
          <w:color w:val="000000" w:themeColor="text1"/>
          <w:sz w:val="6"/>
          <w:szCs w:val="6"/>
          <w:lang w:val="es-ES_tradnl"/>
        </w:rPr>
      </w:pPr>
    </w:p>
    <w:p w:rsidR="00A94627" w:rsidRPr="002E7156" w:rsidRDefault="00A94627" w:rsidP="001972F5">
      <w:pPr>
        <w:pStyle w:val="Prrafodelista"/>
        <w:numPr>
          <w:ilvl w:val="1"/>
          <w:numId w:val="5"/>
        </w:numPr>
        <w:ind w:left="567" w:right="181" w:hanging="567"/>
        <w:jc w:val="both"/>
        <w:rPr>
          <w:rFonts w:ascii="Bookman Old Style" w:hAnsi="Bookman Old Style"/>
          <w:b/>
          <w:color w:val="000000" w:themeColor="text1"/>
          <w:lang w:val="es-ES_tradnl"/>
        </w:rPr>
      </w:pPr>
      <w:r w:rsidRPr="002E7156">
        <w:rPr>
          <w:rFonts w:ascii="Bookman Old Style" w:hAnsi="Bookman Old Style"/>
        </w:rPr>
        <w:t xml:space="preserve">Las señales en tierra se mostrarán en el Mástil Oficial de Señales situado las inmediaciones de </w:t>
      </w:r>
      <w:r w:rsidRPr="002F4C1E">
        <w:rPr>
          <w:rFonts w:ascii="Bookman Old Style" w:hAnsi="Bookman Old Style"/>
        </w:rPr>
        <w:t xml:space="preserve">la </w:t>
      </w:r>
      <w:r w:rsidR="00B30454" w:rsidRPr="002F4C1E">
        <w:rPr>
          <w:rFonts w:ascii="Bookman Old Style" w:hAnsi="Bookman Old Style"/>
        </w:rPr>
        <w:t>Oficina de R</w:t>
      </w:r>
      <w:r w:rsidRPr="002F4C1E">
        <w:rPr>
          <w:rFonts w:ascii="Bookman Old Style" w:hAnsi="Bookman Old Style"/>
        </w:rPr>
        <w:t xml:space="preserve">egata </w:t>
      </w:r>
      <w:r w:rsidRPr="002E7156">
        <w:rPr>
          <w:rFonts w:ascii="Bookman Old Style" w:hAnsi="Bookman Old Style"/>
        </w:rPr>
        <w:t>entre las 09:</w:t>
      </w:r>
      <w:r w:rsidR="00E37890" w:rsidRPr="002E7156">
        <w:rPr>
          <w:rFonts w:ascii="Bookman Old Style" w:hAnsi="Bookman Old Style"/>
        </w:rPr>
        <w:t>0</w:t>
      </w:r>
      <w:r w:rsidRPr="002E7156">
        <w:rPr>
          <w:rFonts w:ascii="Bookman Old Style" w:hAnsi="Bookman Old Style"/>
        </w:rPr>
        <w:t>0 horas y las 20:00 horas de cada día</w:t>
      </w:r>
      <w:r w:rsidR="007020E6" w:rsidRPr="002E7156">
        <w:rPr>
          <w:rFonts w:ascii="Bookman Old Style" w:hAnsi="Bookman Old Style"/>
        </w:rPr>
        <w:t>.</w:t>
      </w:r>
    </w:p>
    <w:p w:rsidR="00ED731C" w:rsidRPr="002E7156" w:rsidRDefault="00ED731C" w:rsidP="00ED731C">
      <w:pPr>
        <w:rPr>
          <w:rFonts w:ascii="Bookman Old Style" w:hAnsi="Bookman Old Style"/>
          <w:b/>
          <w:color w:val="000000" w:themeColor="text1"/>
          <w:sz w:val="10"/>
          <w:szCs w:val="10"/>
          <w:lang w:val="es-ES_tradnl"/>
        </w:rPr>
      </w:pPr>
    </w:p>
    <w:p w:rsidR="00120A67" w:rsidRPr="00B30454" w:rsidRDefault="00120A67" w:rsidP="00120A67">
      <w:pPr>
        <w:ind w:right="181"/>
        <w:jc w:val="both"/>
        <w:rPr>
          <w:rFonts w:ascii="Bookman Old Style" w:hAnsi="Bookman Old Style"/>
          <w:sz w:val="10"/>
          <w:szCs w:val="10"/>
          <w:lang w:val="es-ES_tradnl"/>
        </w:rPr>
      </w:pPr>
    </w:p>
    <w:p w:rsidR="00ED731C" w:rsidRPr="00B30454" w:rsidRDefault="00ED731C" w:rsidP="001972F5">
      <w:pPr>
        <w:pStyle w:val="Prrafodelista"/>
        <w:numPr>
          <w:ilvl w:val="1"/>
          <w:numId w:val="5"/>
        </w:numPr>
        <w:ind w:left="567" w:hanging="567"/>
        <w:jc w:val="both"/>
        <w:rPr>
          <w:rFonts w:ascii="Bookman Old Style" w:hAnsi="Bookman Old Style"/>
          <w:lang w:val="es-ES_tradnl"/>
        </w:rPr>
      </w:pPr>
      <w:r w:rsidRPr="00B30454">
        <w:rPr>
          <w:rFonts w:ascii="Bookman Old Style" w:hAnsi="Bookman Old Style"/>
          <w:lang w:val="es-ES_tradnl"/>
        </w:rPr>
        <w:t>Además de lo previsto en “Señales de Regata” del RRV se usarán las siguientes señales especiales:</w:t>
      </w:r>
    </w:p>
    <w:p w:rsidR="00ED731C" w:rsidRPr="00B30454" w:rsidRDefault="00ED731C" w:rsidP="00ED731C">
      <w:pPr>
        <w:pStyle w:val="Prrafodelista"/>
        <w:ind w:left="567"/>
        <w:jc w:val="both"/>
        <w:rPr>
          <w:rFonts w:ascii="Bookman Old Style" w:hAnsi="Bookman Old Style"/>
          <w:sz w:val="10"/>
          <w:szCs w:val="10"/>
          <w:lang w:val="es-ES_tradnl"/>
        </w:rPr>
      </w:pPr>
    </w:p>
    <w:p w:rsidR="00A94627" w:rsidRPr="00B30454" w:rsidRDefault="001972F5" w:rsidP="00ED731C">
      <w:pPr>
        <w:pStyle w:val="Prrafodelista"/>
        <w:tabs>
          <w:tab w:val="left" w:pos="1418"/>
        </w:tabs>
        <w:ind w:left="1418" w:hanging="567"/>
        <w:jc w:val="both"/>
        <w:rPr>
          <w:rFonts w:ascii="Bookman Old Style" w:hAnsi="Bookman Old Style"/>
          <w:lang w:val="es-ES_tradnl"/>
        </w:rPr>
      </w:pPr>
      <w:r>
        <w:rPr>
          <w:rFonts w:ascii="Bookman Old Style" w:hAnsi="Bookman Old Style"/>
          <w:lang w:val="es-ES_tradnl"/>
        </w:rPr>
        <w:t>3.3</w:t>
      </w:r>
      <w:r w:rsidR="00ED731C" w:rsidRPr="00B30454">
        <w:rPr>
          <w:rFonts w:ascii="Bookman Old Style" w:hAnsi="Bookman Old Style"/>
          <w:lang w:val="es-ES_tradnl"/>
        </w:rPr>
        <w:t xml:space="preserve">.1 </w:t>
      </w:r>
      <w:r w:rsidR="00ED731C" w:rsidRPr="00B30454">
        <w:rPr>
          <w:rFonts w:ascii="Bookman Old Style" w:hAnsi="Bookman Old Style"/>
          <w:lang w:val="es-ES_tradnl"/>
        </w:rPr>
        <w:tab/>
      </w:r>
      <w:r w:rsidR="00A94627" w:rsidRPr="00B30454">
        <w:rPr>
          <w:rFonts w:ascii="Bookman Old Style" w:hAnsi="Bookman Old Style"/>
          <w:lang w:val="es-ES_tradnl"/>
        </w:rPr>
        <w:t xml:space="preserve">Cuando se largue la bandera 'GI' en tierra, las palabras “1 minuto” de la regla Señal de Regata GI quedan remplazada por “no menos de </w:t>
      </w:r>
      <w:r w:rsidR="00E37890" w:rsidRPr="00B30454">
        <w:rPr>
          <w:rFonts w:ascii="Bookman Old Style" w:hAnsi="Bookman Old Style"/>
          <w:lang w:val="es-ES_tradnl"/>
        </w:rPr>
        <w:t>45</w:t>
      </w:r>
      <w:r w:rsidR="00A94627" w:rsidRPr="00B30454">
        <w:rPr>
          <w:rFonts w:ascii="Bookman Old Style" w:hAnsi="Bookman Old Style"/>
          <w:lang w:val="es-ES_tradnl"/>
        </w:rPr>
        <w:t xml:space="preserve"> minutos”.</w:t>
      </w:r>
    </w:p>
    <w:p w:rsidR="00120A67" w:rsidRPr="00B30454" w:rsidRDefault="00120A67" w:rsidP="00ED731C">
      <w:pPr>
        <w:tabs>
          <w:tab w:val="left" w:pos="1418"/>
        </w:tabs>
        <w:ind w:left="1418" w:hanging="567"/>
        <w:jc w:val="both"/>
        <w:rPr>
          <w:rFonts w:ascii="Bookman Old Style" w:hAnsi="Bookman Old Style"/>
          <w:sz w:val="10"/>
          <w:szCs w:val="10"/>
          <w:lang w:val="es-ES_tradnl"/>
        </w:rPr>
      </w:pPr>
    </w:p>
    <w:p w:rsidR="00ED731C" w:rsidRPr="00B30454" w:rsidRDefault="001972F5" w:rsidP="00ED731C">
      <w:pPr>
        <w:pStyle w:val="Prrafodelista"/>
        <w:tabs>
          <w:tab w:val="left" w:pos="1418"/>
        </w:tabs>
        <w:suppressAutoHyphens/>
        <w:ind w:left="1418" w:hanging="567"/>
        <w:jc w:val="both"/>
        <w:rPr>
          <w:rFonts w:ascii="Bookman Old Style" w:hAnsi="Bookman Old Style"/>
          <w:i/>
        </w:rPr>
      </w:pPr>
      <w:r>
        <w:rPr>
          <w:rFonts w:ascii="Bookman Old Style" w:hAnsi="Bookman Old Style"/>
          <w:lang w:val="es-ES_tradnl"/>
        </w:rPr>
        <w:t>3.3</w:t>
      </w:r>
      <w:r w:rsidR="00ED731C" w:rsidRPr="00B30454">
        <w:rPr>
          <w:rFonts w:ascii="Bookman Old Style" w:hAnsi="Bookman Old Style"/>
          <w:lang w:val="es-ES_tradnl"/>
        </w:rPr>
        <w:t xml:space="preserve">.2 </w:t>
      </w:r>
      <w:r w:rsidR="00A94627" w:rsidRPr="00B30454">
        <w:rPr>
          <w:rFonts w:ascii="Bookman Old Style" w:hAnsi="Bookman Old Style"/>
          <w:lang w:val="es-ES_tradnl"/>
        </w:rPr>
        <w:t xml:space="preserve">[NP] [DP] </w:t>
      </w:r>
      <w:r w:rsidR="00A94627" w:rsidRPr="00B30454">
        <w:rPr>
          <w:rFonts w:ascii="Bookman Old Style" w:hAnsi="Bookman Old Style"/>
        </w:rPr>
        <w:t>La bandera DELTA “</w:t>
      </w:r>
      <w:r w:rsidR="00A94627" w:rsidRPr="00B30454">
        <w:rPr>
          <w:rFonts w:ascii="Bookman Old Style" w:hAnsi="Bookman Old Style"/>
          <w:b/>
        </w:rPr>
        <w:t>D</w:t>
      </w:r>
      <w:r w:rsidR="00A94627" w:rsidRPr="00B30454">
        <w:rPr>
          <w:rFonts w:ascii="Bookman Old Style" w:hAnsi="Bookman Old Style"/>
        </w:rPr>
        <w:t xml:space="preserve">” del CIS, significa: </w:t>
      </w:r>
      <w:r w:rsidR="00A94627" w:rsidRPr="00B30454">
        <w:rPr>
          <w:rFonts w:ascii="Bookman Old Style" w:hAnsi="Bookman Old Style"/>
          <w:i/>
        </w:rPr>
        <w:t xml:space="preserve">“los participantes pueden dirigirse a la zona de regatas. </w:t>
      </w:r>
      <w:r w:rsidR="00ED731C" w:rsidRPr="00B30454">
        <w:rPr>
          <w:rFonts w:ascii="Bookman Old Style" w:hAnsi="Bookman Old Style"/>
          <w:i/>
        </w:rPr>
        <w:t xml:space="preserve">La próxima señal </w:t>
      </w:r>
      <w:r w:rsidR="008D3CC7">
        <w:rPr>
          <w:rFonts w:ascii="Bookman Old Style" w:hAnsi="Bookman Old Style"/>
          <w:i/>
        </w:rPr>
        <w:t xml:space="preserve">de atención </w:t>
      </w:r>
      <w:r w:rsidR="00ED731C" w:rsidRPr="00B30454">
        <w:rPr>
          <w:rFonts w:ascii="Bookman Old Style" w:hAnsi="Bookman Old Style"/>
          <w:i/>
        </w:rPr>
        <w:t>no se dará antes de 45 minutos.”</w:t>
      </w:r>
    </w:p>
    <w:p w:rsidR="00ED731C" w:rsidRPr="00B30454" w:rsidRDefault="00ED731C" w:rsidP="00ED731C">
      <w:pPr>
        <w:pStyle w:val="Prrafodelista"/>
        <w:tabs>
          <w:tab w:val="left" w:pos="1418"/>
        </w:tabs>
        <w:suppressAutoHyphens/>
        <w:ind w:left="1418" w:hanging="567"/>
        <w:jc w:val="both"/>
        <w:rPr>
          <w:rFonts w:ascii="Bookman Old Style" w:hAnsi="Bookman Old Style"/>
          <w:i/>
          <w:sz w:val="6"/>
          <w:szCs w:val="6"/>
        </w:rPr>
      </w:pPr>
    </w:p>
    <w:p w:rsidR="00A94627" w:rsidRPr="00B30454" w:rsidRDefault="00ED731C" w:rsidP="00ED731C">
      <w:pPr>
        <w:pStyle w:val="Prrafodelista"/>
        <w:tabs>
          <w:tab w:val="left" w:pos="1418"/>
        </w:tabs>
        <w:suppressAutoHyphens/>
        <w:ind w:left="1418" w:hanging="567"/>
        <w:jc w:val="both"/>
        <w:rPr>
          <w:rFonts w:ascii="Bookman Old Style" w:hAnsi="Bookman Old Style"/>
          <w:i/>
        </w:rPr>
      </w:pPr>
      <w:r w:rsidRPr="00B30454">
        <w:rPr>
          <w:rFonts w:ascii="Bookman Old Style" w:hAnsi="Bookman Old Style"/>
          <w:i/>
        </w:rPr>
        <w:tab/>
      </w:r>
      <w:r w:rsidR="00A94627" w:rsidRPr="00B30454">
        <w:rPr>
          <w:rFonts w:ascii="Bookman Old Style" w:hAnsi="Bookman Old Style"/>
          <w:i/>
        </w:rPr>
        <w:t>Ningún barco puede abandonar el puerto antes de que se largue esta señal, salvo autorización expresa del Comité de Regatas (CR.)”.</w:t>
      </w:r>
    </w:p>
    <w:p w:rsidR="00A94627" w:rsidRPr="002E7156" w:rsidRDefault="00A94627" w:rsidP="00865B86">
      <w:pPr>
        <w:tabs>
          <w:tab w:val="num" w:pos="567"/>
        </w:tabs>
        <w:ind w:left="567" w:hanging="567"/>
        <w:jc w:val="both"/>
        <w:rPr>
          <w:rFonts w:ascii="Bookman Old Style" w:hAnsi="Bookman Old Style"/>
          <w:color w:val="000000" w:themeColor="text1"/>
          <w:sz w:val="10"/>
          <w:szCs w:val="10"/>
          <w:lang w:val="es-ES_tradnl"/>
        </w:rPr>
      </w:pPr>
    </w:p>
    <w:p w:rsidR="001972F5" w:rsidRDefault="001972F5" w:rsidP="00ED731C">
      <w:pPr>
        <w:pStyle w:val="Prrafodelista"/>
        <w:ind w:left="567" w:right="181"/>
        <w:jc w:val="both"/>
        <w:rPr>
          <w:rFonts w:ascii="Bookman Old Style" w:hAnsi="Bookman Old Style"/>
          <w:b/>
          <w:lang w:val="es-ES_tradnl"/>
        </w:rPr>
      </w:pPr>
    </w:p>
    <w:p w:rsidR="00ED731C" w:rsidRPr="00B30454" w:rsidRDefault="00ED731C" w:rsidP="00ED731C">
      <w:pPr>
        <w:pStyle w:val="Prrafodelista"/>
        <w:ind w:left="567" w:right="181"/>
        <w:jc w:val="both"/>
        <w:rPr>
          <w:rFonts w:ascii="Bookman Old Style" w:hAnsi="Bookman Old Style"/>
          <w:b/>
          <w:lang w:val="es-ES_tradnl"/>
        </w:rPr>
      </w:pPr>
      <w:r w:rsidRPr="00B30454">
        <w:rPr>
          <w:rFonts w:ascii="Bookman Old Style" w:hAnsi="Bookman Old Style"/>
          <w:b/>
          <w:lang w:val="es-ES_tradnl"/>
        </w:rPr>
        <w:t xml:space="preserve">SEÑALES EN </w:t>
      </w:r>
      <w:r w:rsidR="00B30454">
        <w:rPr>
          <w:rFonts w:ascii="Bookman Old Style" w:hAnsi="Bookman Old Style"/>
          <w:b/>
          <w:lang w:val="es-ES_tradnl"/>
        </w:rPr>
        <w:t>EL MAR</w:t>
      </w:r>
    </w:p>
    <w:p w:rsidR="00ED731C" w:rsidRPr="00B30454" w:rsidRDefault="00ED731C" w:rsidP="00865B86">
      <w:pPr>
        <w:tabs>
          <w:tab w:val="num" w:pos="567"/>
        </w:tabs>
        <w:ind w:left="567" w:hanging="567"/>
        <w:jc w:val="both"/>
        <w:rPr>
          <w:rFonts w:ascii="Bookman Old Style" w:hAnsi="Bookman Old Style"/>
          <w:sz w:val="6"/>
          <w:szCs w:val="6"/>
          <w:lang w:val="es-ES_tradnl"/>
        </w:rPr>
      </w:pPr>
    </w:p>
    <w:p w:rsidR="00ED731C" w:rsidRPr="00B30454" w:rsidRDefault="008D3CC7" w:rsidP="001972F5">
      <w:pPr>
        <w:pStyle w:val="Prrafodelista"/>
        <w:numPr>
          <w:ilvl w:val="1"/>
          <w:numId w:val="5"/>
        </w:numPr>
        <w:tabs>
          <w:tab w:val="left" w:pos="567"/>
        </w:tabs>
        <w:ind w:left="567" w:right="49" w:hanging="567"/>
        <w:jc w:val="both"/>
        <w:rPr>
          <w:rFonts w:ascii="Bookman Old Style" w:hAnsi="Bookman Old Style"/>
          <w:lang w:val="es-ES_tradnl"/>
        </w:rPr>
      </w:pPr>
      <w:r>
        <w:rPr>
          <w:rFonts w:ascii="Bookman Old Style" w:hAnsi="Bookman Old Style"/>
          <w:lang w:val="es-ES_tradnl"/>
        </w:rPr>
        <w:t>[</w:t>
      </w:r>
      <w:r w:rsidR="002F5DE8">
        <w:rPr>
          <w:rFonts w:ascii="Bookman Old Style" w:hAnsi="Bookman Old Style"/>
          <w:lang w:val="es-ES_tradnl"/>
        </w:rPr>
        <w:t>NP][S</w:t>
      </w:r>
      <w:r>
        <w:rPr>
          <w:rFonts w:ascii="Bookman Old Style" w:hAnsi="Bookman Old Style"/>
          <w:lang w:val="es-ES_tradnl"/>
        </w:rPr>
        <w:t>P]</w:t>
      </w:r>
      <w:r w:rsidR="00ED731C" w:rsidRPr="00B30454">
        <w:rPr>
          <w:rFonts w:ascii="Bookman Old Style" w:hAnsi="Bookman Old Style"/>
          <w:lang w:val="es-ES_tradnl"/>
        </w:rPr>
        <w:t xml:space="preserve">En caso de izarse una bandera de “Inteligencia” ó “N” sobre una “H” ó “A” junto a la bandera </w:t>
      </w:r>
      <w:r w:rsidR="002F4C1E">
        <w:rPr>
          <w:rFonts w:ascii="Bookman Old Style" w:hAnsi="Bookman Old Style"/>
          <w:lang w:val="es-ES_tradnl"/>
        </w:rPr>
        <w:t>“V” del CIS</w:t>
      </w:r>
      <w:r w:rsidR="00ED731C" w:rsidRPr="00B30454">
        <w:rPr>
          <w:rFonts w:ascii="Bookman Old Style" w:hAnsi="Bookman Old Style"/>
          <w:lang w:val="es-ES_tradnl"/>
        </w:rPr>
        <w:t xml:space="preserve"> en algún barco del Comité, significará: </w:t>
      </w:r>
    </w:p>
    <w:p w:rsidR="00ED731C" w:rsidRPr="00B30454" w:rsidRDefault="00ED731C" w:rsidP="00ED731C">
      <w:pPr>
        <w:pStyle w:val="Prrafodelista"/>
        <w:tabs>
          <w:tab w:val="left" w:pos="567"/>
        </w:tabs>
        <w:ind w:left="567" w:right="49" w:hanging="567"/>
        <w:jc w:val="both"/>
        <w:rPr>
          <w:rFonts w:ascii="Bookman Old Style" w:hAnsi="Bookman Old Style"/>
          <w:sz w:val="6"/>
          <w:szCs w:val="6"/>
          <w:lang w:val="es-ES_tradnl"/>
        </w:rPr>
      </w:pPr>
    </w:p>
    <w:p w:rsidR="00ED731C" w:rsidRDefault="00ED731C" w:rsidP="00ED731C">
      <w:pPr>
        <w:tabs>
          <w:tab w:val="left" w:pos="567"/>
        </w:tabs>
        <w:ind w:left="567" w:right="49" w:hanging="567"/>
        <w:contextualSpacing/>
        <w:jc w:val="center"/>
        <w:rPr>
          <w:rFonts w:ascii="Bookman Old Style" w:hAnsi="Bookman Old Style"/>
          <w:b/>
          <w:lang w:val="es-ES_tradnl"/>
        </w:rPr>
      </w:pPr>
      <w:r w:rsidRPr="00B30454">
        <w:rPr>
          <w:rFonts w:ascii="Bookman Old Style" w:hAnsi="Bookman Old Style"/>
          <w:b/>
          <w:lang w:val="es-ES_tradnl"/>
        </w:rPr>
        <w:t>“Todos los barcos deberán regresar inmediatamente a puerto”.</w:t>
      </w:r>
    </w:p>
    <w:p w:rsidR="00135451" w:rsidRPr="00B30454" w:rsidRDefault="00135451" w:rsidP="00ED731C">
      <w:pPr>
        <w:tabs>
          <w:tab w:val="left" w:pos="567"/>
        </w:tabs>
        <w:ind w:left="567" w:right="49" w:hanging="567"/>
        <w:contextualSpacing/>
        <w:jc w:val="center"/>
        <w:rPr>
          <w:rFonts w:ascii="Bookman Old Style" w:hAnsi="Bookman Old Style"/>
          <w:b/>
          <w:lang w:val="es-ES_tradnl"/>
        </w:rPr>
      </w:pPr>
    </w:p>
    <w:p w:rsidR="00ED731C" w:rsidRPr="00B30454" w:rsidRDefault="00ED731C" w:rsidP="00ED731C">
      <w:pPr>
        <w:tabs>
          <w:tab w:val="left" w:pos="567"/>
        </w:tabs>
        <w:ind w:left="567" w:right="49" w:hanging="567"/>
        <w:contextualSpacing/>
        <w:jc w:val="both"/>
        <w:rPr>
          <w:rFonts w:ascii="Bookman Old Style" w:hAnsi="Bookman Old Style"/>
          <w:lang w:val="es-ES_tradnl"/>
        </w:rPr>
      </w:pPr>
      <w:r w:rsidRPr="00B30454">
        <w:rPr>
          <w:rFonts w:ascii="Bookman Old Style" w:hAnsi="Bookman Old Style"/>
          <w:lang w:val="es-ES_tradnl"/>
        </w:rPr>
        <w:tab/>
        <w:t>Todo participante que no cumpla esta Instrucción, recibirá una penalización de 10 puntos en su puntuación sin derecho a una audiencia de acuerdo con la Regla 64.1 del RRV.</w:t>
      </w:r>
    </w:p>
    <w:p w:rsidR="00ED731C" w:rsidRPr="00B30454" w:rsidRDefault="00ED731C" w:rsidP="00ED731C">
      <w:pPr>
        <w:pStyle w:val="Sinespaciado"/>
        <w:tabs>
          <w:tab w:val="left" w:pos="567"/>
        </w:tabs>
        <w:ind w:left="567" w:hanging="567"/>
        <w:jc w:val="both"/>
        <w:rPr>
          <w:rFonts w:ascii="Bookman Old Style" w:eastAsia="Times New Roman" w:hAnsi="Bookman Old Style"/>
          <w:sz w:val="6"/>
          <w:szCs w:val="6"/>
          <w:lang w:val="es-ES_tradnl" w:eastAsia="fi-FI"/>
        </w:rPr>
      </w:pPr>
      <w:r w:rsidRPr="00B30454">
        <w:rPr>
          <w:rFonts w:ascii="Bookman Old Style" w:eastAsia="Times New Roman" w:hAnsi="Bookman Old Style"/>
          <w:sz w:val="6"/>
          <w:szCs w:val="6"/>
          <w:lang w:val="es-ES_tradnl" w:eastAsia="fi-FI"/>
        </w:rPr>
        <w:t xml:space="preserve">      </w:t>
      </w:r>
      <w:r w:rsidRPr="00B30454">
        <w:rPr>
          <w:rFonts w:ascii="Bookman Old Style" w:eastAsia="Times New Roman" w:hAnsi="Bookman Old Style"/>
          <w:sz w:val="6"/>
          <w:szCs w:val="6"/>
          <w:lang w:val="es-ES_tradnl" w:eastAsia="fi-FI"/>
        </w:rPr>
        <w:tab/>
      </w:r>
    </w:p>
    <w:p w:rsidR="00ED731C" w:rsidRPr="00B30454" w:rsidRDefault="00ED731C" w:rsidP="00ED731C">
      <w:pPr>
        <w:pStyle w:val="Sinespaciado"/>
        <w:tabs>
          <w:tab w:val="left" w:pos="567"/>
        </w:tabs>
        <w:ind w:left="567" w:hanging="567"/>
        <w:jc w:val="both"/>
        <w:rPr>
          <w:rFonts w:ascii="Bookman Old Style" w:eastAsia="Times New Roman" w:hAnsi="Bookman Old Style"/>
          <w:sz w:val="20"/>
          <w:szCs w:val="20"/>
          <w:lang w:val="es-ES_tradnl" w:eastAsia="fi-FI"/>
        </w:rPr>
      </w:pPr>
      <w:r w:rsidRPr="00B30454">
        <w:rPr>
          <w:rFonts w:ascii="Bookman Old Style" w:eastAsia="Times New Roman" w:hAnsi="Bookman Old Style"/>
          <w:sz w:val="20"/>
          <w:szCs w:val="20"/>
          <w:lang w:val="es-ES_tradnl" w:eastAsia="fi-FI"/>
        </w:rPr>
        <w:tab/>
      </w:r>
      <w:r w:rsidR="002F4C1E">
        <w:rPr>
          <w:rFonts w:ascii="Bookman Old Style" w:eastAsia="Times New Roman" w:hAnsi="Bookman Old Style"/>
          <w:sz w:val="20"/>
          <w:szCs w:val="20"/>
          <w:lang w:val="es-ES_tradnl" w:eastAsia="fi-FI"/>
        </w:rPr>
        <w:t>La bandera “V” del CIS</w:t>
      </w:r>
      <w:r w:rsidRPr="00B30454">
        <w:rPr>
          <w:rFonts w:ascii="Bookman Old Style" w:eastAsia="Times New Roman" w:hAnsi="Bookman Old Style"/>
          <w:sz w:val="20"/>
          <w:szCs w:val="20"/>
          <w:lang w:val="es-ES_tradnl" w:eastAsia="fi-FI"/>
        </w:rPr>
        <w:t xml:space="preserve"> izada en el Comité de Regatas significará:</w:t>
      </w:r>
    </w:p>
    <w:p w:rsidR="00ED731C" w:rsidRPr="00B30454" w:rsidRDefault="00ED731C" w:rsidP="00ED731C">
      <w:pPr>
        <w:pStyle w:val="Sinespaciado"/>
        <w:tabs>
          <w:tab w:val="left" w:pos="567"/>
        </w:tabs>
        <w:ind w:left="567" w:hanging="567"/>
        <w:jc w:val="both"/>
        <w:rPr>
          <w:rFonts w:ascii="Bookman Old Style" w:eastAsia="Times New Roman" w:hAnsi="Bookman Old Style"/>
          <w:sz w:val="6"/>
          <w:szCs w:val="6"/>
          <w:lang w:val="es-ES_tradnl" w:eastAsia="fi-FI"/>
        </w:rPr>
      </w:pPr>
    </w:p>
    <w:p w:rsidR="00ED731C" w:rsidRPr="00B30454" w:rsidRDefault="00ED731C" w:rsidP="00ED731C">
      <w:pPr>
        <w:pStyle w:val="Sinespaciado"/>
        <w:tabs>
          <w:tab w:val="left" w:pos="567"/>
        </w:tabs>
        <w:ind w:left="567" w:hanging="567"/>
        <w:jc w:val="both"/>
        <w:rPr>
          <w:rFonts w:ascii="Bookman Old Style" w:eastAsia="Times New Roman" w:hAnsi="Bookman Old Style"/>
          <w:b/>
          <w:sz w:val="20"/>
          <w:szCs w:val="20"/>
          <w:lang w:val="es-ES_tradnl" w:eastAsia="fi-FI"/>
        </w:rPr>
      </w:pPr>
      <w:r w:rsidRPr="00B30454">
        <w:rPr>
          <w:rFonts w:ascii="Bookman Old Style" w:eastAsia="Times New Roman" w:hAnsi="Bookman Old Style"/>
          <w:sz w:val="20"/>
          <w:szCs w:val="20"/>
          <w:lang w:val="es-ES_tradnl" w:eastAsia="fi-FI"/>
        </w:rPr>
        <w:t xml:space="preserve"> </w:t>
      </w:r>
      <w:r w:rsidRPr="00B30454">
        <w:rPr>
          <w:rFonts w:ascii="Bookman Old Style" w:eastAsia="Times New Roman" w:hAnsi="Bookman Old Style"/>
          <w:sz w:val="20"/>
          <w:szCs w:val="20"/>
          <w:lang w:val="es-ES_tradnl" w:eastAsia="fi-FI"/>
        </w:rPr>
        <w:tab/>
      </w:r>
      <w:r w:rsidRPr="00B30454">
        <w:rPr>
          <w:rFonts w:ascii="Bookman Old Style" w:eastAsia="Times New Roman" w:hAnsi="Bookman Old Style"/>
          <w:b/>
          <w:sz w:val="20"/>
          <w:szCs w:val="20"/>
          <w:lang w:val="es-ES_tradnl" w:eastAsia="fi-FI"/>
        </w:rPr>
        <w:t>“Todas las embarcaciones de Jefes de Equipo y entrenadores deberán colaborar en labores de salvamento”.</w:t>
      </w:r>
    </w:p>
    <w:p w:rsidR="008C063B" w:rsidRPr="002E7156" w:rsidRDefault="008C063B" w:rsidP="00865B86">
      <w:pPr>
        <w:tabs>
          <w:tab w:val="num" w:pos="567"/>
        </w:tabs>
        <w:ind w:left="567" w:hanging="567"/>
        <w:jc w:val="both"/>
        <w:rPr>
          <w:rFonts w:ascii="Bookman Old Style" w:hAnsi="Bookman Old Style"/>
          <w:color w:val="FF0000"/>
          <w:lang w:val="es-ES_tradnl"/>
        </w:rPr>
      </w:pPr>
    </w:p>
    <w:p w:rsidR="00A94627" w:rsidRPr="002E7156"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Modificaciones a las InStrucciones de Regata.</w:t>
      </w:r>
    </w:p>
    <w:p w:rsidR="00120A67" w:rsidRPr="002E7156" w:rsidRDefault="00120A67" w:rsidP="00865B86">
      <w:pPr>
        <w:pStyle w:val="Prrafodelista"/>
        <w:tabs>
          <w:tab w:val="num" w:pos="567"/>
        </w:tabs>
        <w:ind w:left="567"/>
        <w:jc w:val="both"/>
        <w:rPr>
          <w:rFonts w:ascii="Bookman Old Style" w:hAnsi="Bookman Old Style"/>
          <w:color w:val="000000" w:themeColor="text1"/>
          <w:sz w:val="10"/>
          <w:szCs w:val="10"/>
          <w:lang w:val="es-ES_tradnl"/>
        </w:rPr>
      </w:pPr>
    </w:p>
    <w:p w:rsidR="00A94627" w:rsidRDefault="00A94627" w:rsidP="00865B86">
      <w:pPr>
        <w:pStyle w:val="Prrafodelista"/>
        <w:tabs>
          <w:tab w:val="num" w:pos="567"/>
        </w:tabs>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Toda modificación a las instrucciones de re</w:t>
      </w:r>
      <w:r w:rsidR="00135451">
        <w:rPr>
          <w:rFonts w:ascii="Bookman Old Style" w:hAnsi="Bookman Old Style"/>
          <w:color w:val="000000" w:themeColor="text1"/>
          <w:lang w:val="es-ES_tradnl"/>
        </w:rPr>
        <w:t>gata se expondrá antes de las 10</w:t>
      </w:r>
      <w:r w:rsidRPr="002E7156">
        <w:rPr>
          <w:rFonts w:ascii="Bookman Old Style" w:hAnsi="Bookman Old Style"/>
          <w:color w:val="000000" w:themeColor="text1"/>
          <w:lang w:val="es-ES_tradnl"/>
        </w:rPr>
        <w:t>:00hr del día en que tendrán efecto, excepto que una modificación al programa de pruebas se expondrá antes de las 20:00hr del día anterior a aquel en que tendrá efecto.</w:t>
      </w: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Default="001972F5" w:rsidP="00865B86">
      <w:pPr>
        <w:pStyle w:val="Prrafodelista"/>
        <w:tabs>
          <w:tab w:val="num" w:pos="567"/>
        </w:tabs>
        <w:ind w:left="567"/>
        <w:jc w:val="both"/>
        <w:rPr>
          <w:rFonts w:ascii="Bookman Old Style" w:hAnsi="Bookman Old Style"/>
          <w:color w:val="000000" w:themeColor="text1"/>
          <w:lang w:val="es-ES_tradnl"/>
        </w:rPr>
      </w:pPr>
    </w:p>
    <w:p w:rsidR="001972F5" w:rsidRPr="002E7156" w:rsidRDefault="001972F5" w:rsidP="00865B86">
      <w:pPr>
        <w:pStyle w:val="Prrafodelista"/>
        <w:tabs>
          <w:tab w:val="num" w:pos="567"/>
        </w:tabs>
        <w:ind w:left="567"/>
        <w:jc w:val="both"/>
        <w:rPr>
          <w:rFonts w:ascii="Bookman Old Style" w:hAnsi="Bookman Old Style"/>
          <w:b/>
          <w:caps/>
          <w:color w:val="000000" w:themeColor="text1"/>
          <w:lang w:val="es-ES_tradnl"/>
        </w:rPr>
      </w:pPr>
    </w:p>
    <w:p w:rsidR="00A94627" w:rsidRPr="002E7156"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Programa</w:t>
      </w:r>
    </w:p>
    <w:p w:rsidR="00120A67" w:rsidRPr="002E7156" w:rsidRDefault="00120A67" w:rsidP="00120A67">
      <w:pPr>
        <w:pStyle w:val="Prrafodelista"/>
        <w:ind w:left="567"/>
        <w:jc w:val="both"/>
        <w:rPr>
          <w:rFonts w:ascii="Bookman Old Style" w:hAnsi="Bookman Old Style"/>
          <w:b/>
          <w:caps/>
          <w:color w:val="000000" w:themeColor="text1"/>
          <w:sz w:val="10"/>
          <w:szCs w:val="10"/>
          <w:lang w:val="es-ES_tradnl"/>
        </w:rPr>
      </w:pPr>
    </w:p>
    <w:p w:rsidR="00B8760A" w:rsidRPr="002E7156" w:rsidRDefault="00B8760A" w:rsidP="001972F5">
      <w:pPr>
        <w:pStyle w:val="Prrafodelista"/>
        <w:numPr>
          <w:ilvl w:val="1"/>
          <w:numId w:val="5"/>
        </w:numPr>
        <w:ind w:left="567" w:hanging="567"/>
        <w:jc w:val="both"/>
        <w:rPr>
          <w:rFonts w:ascii="Bookman Old Style" w:hAnsi="Bookman Old Style"/>
          <w:b/>
          <w:caps/>
          <w:color w:val="000000" w:themeColor="text1"/>
          <w:lang w:val="es-ES_tradnl"/>
        </w:rPr>
      </w:pPr>
      <w:r w:rsidRPr="002E7156">
        <w:rPr>
          <w:rFonts w:ascii="Bookman Old Style" w:hAnsi="Bookman Old Style"/>
          <w:color w:val="000000" w:themeColor="text1"/>
          <w:lang w:val="es-ES_tradnl"/>
        </w:rPr>
        <w:t>El programa de pruebas es el siguiente:</w:t>
      </w:r>
    </w:p>
    <w:p w:rsidR="00A94627" w:rsidRPr="002E7156" w:rsidRDefault="00A94627" w:rsidP="00865B86">
      <w:pPr>
        <w:pStyle w:val="Prrafodelista"/>
        <w:tabs>
          <w:tab w:val="num" w:pos="567"/>
        </w:tabs>
        <w:ind w:left="567" w:hanging="567"/>
        <w:jc w:val="both"/>
        <w:rPr>
          <w:rFonts w:ascii="Bookman Old Style" w:hAnsi="Bookman Old Style"/>
          <w:color w:val="000000" w:themeColor="text1"/>
          <w:sz w:val="10"/>
          <w:szCs w:val="10"/>
          <w:lang w:val="es-ES_tradnl"/>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242"/>
        <w:gridCol w:w="4363"/>
      </w:tblGrid>
      <w:tr w:rsidR="000C2478" w:rsidRPr="002E7156" w:rsidTr="000F4E14">
        <w:trPr>
          <w:trHeight w:val="447"/>
        </w:trPr>
        <w:tc>
          <w:tcPr>
            <w:tcW w:w="2071" w:type="dxa"/>
            <w:shd w:val="clear" w:color="auto" w:fill="auto"/>
            <w:vAlign w:val="center"/>
          </w:tcPr>
          <w:p w:rsidR="00A94627" w:rsidRPr="002E7156" w:rsidRDefault="00A94627" w:rsidP="00865B86">
            <w:pPr>
              <w:pStyle w:val="Prrafodelista"/>
              <w:tabs>
                <w:tab w:val="num" w:pos="567"/>
              </w:tabs>
              <w:ind w:left="567" w:hanging="567"/>
              <w:jc w:val="center"/>
              <w:rPr>
                <w:rFonts w:ascii="Bookman Old Style" w:hAnsi="Bookman Old Style" w:cs="Century Gothic"/>
                <w:b/>
              </w:rPr>
            </w:pPr>
            <w:r w:rsidRPr="002E7156">
              <w:rPr>
                <w:rFonts w:ascii="Bookman Old Style" w:hAnsi="Bookman Old Style"/>
                <w:b/>
              </w:rPr>
              <w:t>Fecha</w:t>
            </w:r>
          </w:p>
        </w:tc>
        <w:tc>
          <w:tcPr>
            <w:tcW w:w="2242" w:type="dxa"/>
            <w:shd w:val="clear" w:color="auto" w:fill="auto"/>
            <w:vAlign w:val="center"/>
          </w:tcPr>
          <w:p w:rsidR="00A94627" w:rsidRPr="002E7156" w:rsidRDefault="00A94627" w:rsidP="00865B86">
            <w:pPr>
              <w:pStyle w:val="Prrafodelista"/>
              <w:tabs>
                <w:tab w:val="num" w:pos="567"/>
              </w:tabs>
              <w:ind w:left="567" w:hanging="567"/>
              <w:jc w:val="center"/>
              <w:rPr>
                <w:rFonts w:ascii="Bookman Old Style" w:hAnsi="Bookman Old Style" w:cs="Century Gothic"/>
                <w:b/>
              </w:rPr>
            </w:pPr>
            <w:r w:rsidRPr="002E7156">
              <w:rPr>
                <w:rFonts w:ascii="Bookman Old Style" w:hAnsi="Bookman Old Style"/>
                <w:b/>
              </w:rPr>
              <w:t>Hora</w:t>
            </w:r>
          </w:p>
        </w:tc>
        <w:tc>
          <w:tcPr>
            <w:tcW w:w="4363" w:type="dxa"/>
            <w:shd w:val="clear" w:color="auto" w:fill="auto"/>
            <w:vAlign w:val="center"/>
          </w:tcPr>
          <w:p w:rsidR="00A94627" w:rsidRPr="002E7156" w:rsidRDefault="00A94627" w:rsidP="00865B86">
            <w:pPr>
              <w:pStyle w:val="Prrafodelista"/>
              <w:tabs>
                <w:tab w:val="num" w:pos="567"/>
              </w:tabs>
              <w:ind w:left="567" w:hanging="567"/>
              <w:jc w:val="center"/>
              <w:rPr>
                <w:rFonts w:ascii="Bookman Old Style" w:hAnsi="Bookman Old Style" w:cs="Century Gothic"/>
                <w:b/>
              </w:rPr>
            </w:pPr>
            <w:r w:rsidRPr="002E7156">
              <w:rPr>
                <w:rFonts w:ascii="Bookman Old Style" w:hAnsi="Bookman Old Style"/>
                <w:b/>
              </w:rPr>
              <w:t>Acto</w:t>
            </w:r>
          </w:p>
        </w:tc>
      </w:tr>
      <w:tr w:rsidR="000C2478" w:rsidRPr="002E7156" w:rsidTr="000F4E14">
        <w:trPr>
          <w:trHeight w:val="548"/>
        </w:trPr>
        <w:tc>
          <w:tcPr>
            <w:tcW w:w="2071" w:type="dxa"/>
            <w:shd w:val="clear" w:color="auto" w:fill="auto"/>
            <w:vAlign w:val="center"/>
          </w:tcPr>
          <w:p w:rsidR="00A94627" w:rsidRPr="002E7156" w:rsidRDefault="008D490B" w:rsidP="002F4C1E">
            <w:pPr>
              <w:pStyle w:val="Prrafodelista"/>
              <w:tabs>
                <w:tab w:val="num" w:pos="567"/>
              </w:tabs>
              <w:ind w:left="567" w:hanging="567"/>
              <w:jc w:val="center"/>
              <w:rPr>
                <w:rFonts w:ascii="Bookman Old Style" w:hAnsi="Bookman Old Style" w:cs="Century Gothic"/>
                <w:highlight w:val="yellow"/>
              </w:rPr>
            </w:pPr>
            <w:r>
              <w:rPr>
                <w:rFonts w:ascii="Bookman Old Style" w:hAnsi="Bookman Old Style"/>
              </w:rPr>
              <w:t>18</w:t>
            </w:r>
            <w:r w:rsidR="00AE68AB" w:rsidRPr="002E7156">
              <w:rPr>
                <w:rFonts w:ascii="Bookman Old Style" w:hAnsi="Bookman Old Style"/>
              </w:rPr>
              <w:t>/</w:t>
            </w:r>
            <w:r w:rsidR="002F4C1E">
              <w:rPr>
                <w:rFonts w:ascii="Bookman Old Style" w:hAnsi="Bookman Old Style"/>
              </w:rPr>
              <w:t>1/201</w:t>
            </w:r>
            <w:r>
              <w:rPr>
                <w:rFonts w:ascii="Bookman Old Style" w:hAnsi="Bookman Old Style"/>
              </w:rPr>
              <w:t>9</w:t>
            </w:r>
          </w:p>
        </w:tc>
        <w:tc>
          <w:tcPr>
            <w:tcW w:w="2242" w:type="dxa"/>
            <w:shd w:val="clear" w:color="auto" w:fill="auto"/>
          </w:tcPr>
          <w:p w:rsidR="00120A67" w:rsidRPr="002E7156" w:rsidRDefault="00120A67" w:rsidP="00120A67">
            <w:pPr>
              <w:tabs>
                <w:tab w:val="num" w:pos="567"/>
              </w:tabs>
              <w:ind w:left="567" w:hanging="567"/>
              <w:jc w:val="center"/>
              <w:rPr>
                <w:rFonts w:ascii="Bookman Old Style" w:hAnsi="Bookman Old Style"/>
                <w:sz w:val="10"/>
                <w:szCs w:val="10"/>
              </w:rPr>
            </w:pPr>
          </w:p>
          <w:p w:rsidR="00FD265C" w:rsidRDefault="00FD265C" w:rsidP="002F4C1E">
            <w:pPr>
              <w:jc w:val="center"/>
              <w:rPr>
                <w:rFonts w:ascii="Bookman Old Style" w:hAnsi="Bookman Old Style" w:cs="Century Gothic"/>
              </w:rPr>
            </w:pPr>
          </w:p>
          <w:p w:rsidR="002F4C1E" w:rsidRPr="002F4C1E" w:rsidRDefault="008D490B" w:rsidP="002F4C1E">
            <w:pPr>
              <w:jc w:val="center"/>
              <w:rPr>
                <w:rFonts w:ascii="Bookman Old Style" w:hAnsi="Bookman Old Style" w:cs="Century Gothic"/>
              </w:rPr>
            </w:pPr>
            <w:r>
              <w:rPr>
                <w:rFonts w:ascii="Bookman Old Style" w:hAnsi="Bookman Old Style" w:cs="Century Gothic"/>
              </w:rPr>
              <w:t>9</w:t>
            </w:r>
            <w:r w:rsidR="001972F5">
              <w:rPr>
                <w:rFonts w:ascii="Bookman Old Style" w:hAnsi="Bookman Old Style" w:cs="Century Gothic"/>
              </w:rPr>
              <w:t>:00 h</w:t>
            </w:r>
          </w:p>
        </w:tc>
        <w:tc>
          <w:tcPr>
            <w:tcW w:w="4363" w:type="dxa"/>
            <w:shd w:val="clear" w:color="auto" w:fill="auto"/>
          </w:tcPr>
          <w:p w:rsidR="00BD78A9" w:rsidRDefault="008D490B" w:rsidP="00865B86">
            <w:pPr>
              <w:pStyle w:val="Textoindependiente"/>
              <w:tabs>
                <w:tab w:val="num" w:pos="567"/>
                <w:tab w:val="left" w:pos="3960"/>
              </w:tabs>
              <w:spacing w:after="0"/>
              <w:ind w:left="567" w:hanging="567"/>
              <w:jc w:val="both"/>
              <w:rPr>
                <w:rFonts w:ascii="Bookman Old Style" w:hAnsi="Bookman Old Style"/>
                <w:szCs w:val="10"/>
              </w:rPr>
            </w:pPr>
            <w:r>
              <w:rPr>
                <w:rFonts w:ascii="Bookman Old Style" w:hAnsi="Bookman Old Style"/>
                <w:szCs w:val="10"/>
              </w:rPr>
              <w:t>Apertura de la oficina de regata</w:t>
            </w:r>
          </w:p>
          <w:p w:rsidR="008D490B" w:rsidRPr="00135451" w:rsidRDefault="008D490B" w:rsidP="00865B86">
            <w:pPr>
              <w:pStyle w:val="Textoindependiente"/>
              <w:tabs>
                <w:tab w:val="num" w:pos="567"/>
                <w:tab w:val="left" w:pos="3960"/>
              </w:tabs>
              <w:spacing w:after="0"/>
              <w:ind w:left="567" w:hanging="567"/>
              <w:jc w:val="both"/>
              <w:rPr>
                <w:rFonts w:ascii="Bookman Old Style" w:hAnsi="Bookman Old Style"/>
                <w:szCs w:val="10"/>
              </w:rPr>
            </w:pPr>
            <w:r>
              <w:rPr>
                <w:rFonts w:ascii="Bookman Old Style" w:hAnsi="Bookman Old Style"/>
                <w:szCs w:val="10"/>
              </w:rPr>
              <w:t xml:space="preserve">Sellado de velas </w:t>
            </w:r>
          </w:p>
          <w:p w:rsidR="002F4C1E" w:rsidRPr="002F4C1E" w:rsidRDefault="002F4C1E" w:rsidP="008D490B">
            <w:pPr>
              <w:pStyle w:val="Textoindependiente"/>
              <w:tabs>
                <w:tab w:val="num" w:pos="567"/>
                <w:tab w:val="left" w:pos="3960"/>
              </w:tabs>
              <w:spacing w:after="0"/>
              <w:ind w:left="567" w:hanging="567"/>
              <w:jc w:val="both"/>
              <w:rPr>
                <w:rFonts w:ascii="Bookman Old Style" w:hAnsi="Bookman Old Style"/>
                <w:szCs w:val="10"/>
              </w:rPr>
            </w:pPr>
          </w:p>
        </w:tc>
      </w:tr>
      <w:tr w:rsidR="000F4E14" w:rsidRPr="002E7156" w:rsidTr="003E4AAB">
        <w:trPr>
          <w:trHeight w:val="133"/>
        </w:trPr>
        <w:tc>
          <w:tcPr>
            <w:tcW w:w="2071" w:type="dxa"/>
            <w:shd w:val="clear" w:color="auto" w:fill="auto"/>
            <w:vAlign w:val="center"/>
          </w:tcPr>
          <w:p w:rsidR="000F4E14" w:rsidRPr="002E7156" w:rsidRDefault="008D490B" w:rsidP="002F4C1E">
            <w:pPr>
              <w:pStyle w:val="Prrafodelista"/>
              <w:tabs>
                <w:tab w:val="num" w:pos="34"/>
              </w:tabs>
              <w:ind w:left="34"/>
              <w:jc w:val="center"/>
              <w:rPr>
                <w:rFonts w:ascii="Bookman Old Style" w:hAnsi="Bookman Old Style" w:cs="Century Gothic"/>
                <w:highlight w:val="yellow"/>
              </w:rPr>
            </w:pPr>
            <w:r>
              <w:rPr>
                <w:rFonts w:ascii="Bookman Old Style" w:hAnsi="Bookman Old Style"/>
              </w:rPr>
              <w:t>18</w:t>
            </w:r>
            <w:r w:rsidR="000F4E14" w:rsidRPr="002E7156">
              <w:rPr>
                <w:rFonts w:ascii="Bookman Old Style" w:hAnsi="Bookman Old Style"/>
              </w:rPr>
              <w:t>/</w:t>
            </w:r>
            <w:r w:rsidR="002F4C1E">
              <w:rPr>
                <w:rFonts w:ascii="Bookman Old Style" w:hAnsi="Bookman Old Style"/>
              </w:rPr>
              <w:t>1</w:t>
            </w:r>
            <w:r w:rsidR="000F4E14">
              <w:rPr>
                <w:rFonts w:ascii="Bookman Old Style" w:hAnsi="Bookman Old Style"/>
              </w:rPr>
              <w:t>/201</w:t>
            </w:r>
            <w:r>
              <w:rPr>
                <w:rFonts w:ascii="Bookman Old Style" w:hAnsi="Bookman Old Style"/>
              </w:rPr>
              <w:t>9</w:t>
            </w:r>
          </w:p>
        </w:tc>
        <w:tc>
          <w:tcPr>
            <w:tcW w:w="2242" w:type="dxa"/>
            <w:shd w:val="clear" w:color="auto" w:fill="auto"/>
          </w:tcPr>
          <w:p w:rsidR="000F4E14" w:rsidRPr="002E7156" w:rsidRDefault="000F4E14" w:rsidP="003E4AAB">
            <w:pPr>
              <w:tabs>
                <w:tab w:val="num" w:pos="567"/>
              </w:tabs>
              <w:ind w:left="567" w:hanging="567"/>
              <w:jc w:val="center"/>
              <w:rPr>
                <w:rFonts w:ascii="Bookman Old Style" w:hAnsi="Bookman Old Style"/>
                <w:sz w:val="10"/>
                <w:szCs w:val="10"/>
              </w:rPr>
            </w:pPr>
          </w:p>
          <w:p w:rsidR="000F4E14" w:rsidRPr="002E7156" w:rsidRDefault="000F4E14" w:rsidP="003E4AAB">
            <w:pPr>
              <w:tabs>
                <w:tab w:val="num" w:pos="567"/>
              </w:tabs>
              <w:ind w:left="567" w:hanging="567"/>
              <w:jc w:val="center"/>
              <w:rPr>
                <w:rFonts w:ascii="Bookman Old Style" w:hAnsi="Bookman Old Style"/>
                <w:sz w:val="6"/>
                <w:szCs w:val="6"/>
              </w:rPr>
            </w:pPr>
          </w:p>
          <w:p w:rsidR="000F4E14" w:rsidRPr="002E7156" w:rsidRDefault="008D490B" w:rsidP="003C3707">
            <w:pPr>
              <w:tabs>
                <w:tab w:val="num" w:pos="567"/>
              </w:tabs>
              <w:jc w:val="center"/>
              <w:rPr>
                <w:rFonts w:ascii="Bookman Old Style" w:hAnsi="Bookman Old Style" w:cs="Century Gothic"/>
              </w:rPr>
            </w:pPr>
            <w:r>
              <w:rPr>
                <w:rFonts w:ascii="Bookman Old Style" w:hAnsi="Bookman Old Style"/>
              </w:rPr>
              <w:t>14</w:t>
            </w:r>
            <w:r w:rsidR="000F4E14" w:rsidRPr="002E7156">
              <w:rPr>
                <w:rFonts w:ascii="Bookman Old Style" w:hAnsi="Bookman Old Style"/>
              </w:rPr>
              <w:t>:00h</w:t>
            </w:r>
          </w:p>
        </w:tc>
        <w:tc>
          <w:tcPr>
            <w:tcW w:w="4363" w:type="dxa"/>
            <w:shd w:val="clear" w:color="auto" w:fill="auto"/>
          </w:tcPr>
          <w:p w:rsidR="002F4C1E" w:rsidRDefault="002F4C1E" w:rsidP="00135451">
            <w:pPr>
              <w:tabs>
                <w:tab w:val="num" w:pos="567"/>
                <w:tab w:val="left" w:pos="3119"/>
                <w:tab w:val="left" w:pos="3960"/>
              </w:tabs>
              <w:jc w:val="both"/>
              <w:rPr>
                <w:rFonts w:ascii="Bookman Old Style" w:hAnsi="Bookman Old Style"/>
              </w:rPr>
            </w:pPr>
          </w:p>
          <w:p w:rsidR="000F4E14" w:rsidRDefault="000F4E14" w:rsidP="003E4AAB">
            <w:pPr>
              <w:tabs>
                <w:tab w:val="num" w:pos="567"/>
                <w:tab w:val="left" w:pos="3119"/>
                <w:tab w:val="left" w:pos="3960"/>
              </w:tabs>
              <w:ind w:left="567" w:hanging="567"/>
              <w:jc w:val="both"/>
              <w:rPr>
                <w:rFonts w:ascii="Bookman Old Style" w:hAnsi="Bookman Old Style"/>
              </w:rPr>
            </w:pPr>
            <w:r w:rsidRPr="002E7156">
              <w:rPr>
                <w:rFonts w:ascii="Bookman Old Style" w:hAnsi="Bookman Old Style"/>
              </w:rPr>
              <w:t xml:space="preserve">Señal de </w:t>
            </w:r>
            <w:r w:rsidR="003C3707">
              <w:rPr>
                <w:rFonts w:ascii="Bookman Old Style" w:hAnsi="Bookman Old Style"/>
              </w:rPr>
              <w:t>Atención</w:t>
            </w:r>
            <w:r w:rsidRPr="002E7156">
              <w:rPr>
                <w:rFonts w:ascii="Bookman Old Style" w:hAnsi="Bookman Old Style"/>
              </w:rPr>
              <w:t xml:space="preserve"> 1ª prueba </w:t>
            </w:r>
            <w:r>
              <w:rPr>
                <w:rFonts w:ascii="Bookman Old Style" w:hAnsi="Bookman Old Style"/>
              </w:rPr>
              <w:t>del día</w:t>
            </w:r>
            <w:r w:rsidRPr="002E7156">
              <w:rPr>
                <w:rFonts w:ascii="Bookman Old Style" w:hAnsi="Bookman Old Style"/>
              </w:rPr>
              <w:t xml:space="preserve">  </w:t>
            </w:r>
          </w:p>
          <w:p w:rsidR="0073298E" w:rsidRPr="002E7156" w:rsidRDefault="0073298E" w:rsidP="003E4AAB">
            <w:pPr>
              <w:tabs>
                <w:tab w:val="num" w:pos="567"/>
                <w:tab w:val="left" w:pos="3119"/>
                <w:tab w:val="left" w:pos="3960"/>
              </w:tabs>
              <w:ind w:left="567" w:hanging="567"/>
              <w:jc w:val="both"/>
              <w:rPr>
                <w:rFonts w:ascii="Bookman Old Style" w:hAnsi="Bookman Old Style"/>
              </w:rPr>
            </w:pPr>
            <w:r>
              <w:rPr>
                <w:rFonts w:ascii="Bookman Old Style" w:hAnsi="Bookman Old Style"/>
              </w:rPr>
              <w:t>Pruebas</w:t>
            </w:r>
            <w:r w:rsidR="00507317">
              <w:rPr>
                <w:rFonts w:ascii="Bookman Old Style" w:hAnsi="Bookman Old Style"/>
              </w:rPr>
              <w:t xml:space="preserve"> (Clases Techno 293 y RS:X)</w:t>
            </w:r>
          </w:p>
          <w:p w:rsidR="000F4E14" w:rsidRPr="002E7156" w:rsidRDefault="000F4E14" w:rsidP="003E4AAB">
            <w:pPr>
              <w:tabs>
                <w:tab w:val="num" w:pos="567"/>
                <w:tab w:val="left" w:pos="3119"/>
                <w:tab w:val="left" w:pos="3960"/>
              </w:tabs>
              <w:ind w:left="567" w:hanging="567"/>
              <w:jc w:val="both"/>
              <w:rPr>
                <w:rFonts w:ascii="Bookman Old Style" w:hAnsi="Bookman Old Style"/>
                <w:sz w:val="10"/>
                <w:szCs w:val="10"/>
              </w:rPr>
            </w:pPr>
            <w:r w:rsidRPr="002E7156">
              <w:rPr>
                <w:rFonts w:ascii="Bookman Old Style" w:hAnsi="Bookman Old Style"/>
                <w:sz w:val="10"/>
                <w:szCs w:val="10"/>
              </w:rPr>
              <w:t xml:space="preserve">                                                                            </w:t>
            </w:r>
          </w:p>
        </w:tc>
      </w:tr>
      <w:tr w:rsidR="000F4E14" w:rsidRPr="002E7156" w:rsidTr="003E4AAB">
        <w:trPr>
          <w:trHeight w:val="133"/>
        </w:trPr>
        <w:tc>
          <w:tcPr>
            <w:tcW w:w="2071" w:type="dxa"/>
            <w:shd w:val="clear" w:color="auto" w:fill="auto"/>
            <w:vAlign w:val="center"/>
          </w:tcPr>
          <w:p w:rsidR="000F4E14" w:rsidRPr="002E7156" w:rsidRDefault="008D490B" w:rsidP="003C3707">
            <w:pPr>
              <w:pStyle w:val="Prrafodelista"/>
              <w:tabs>
                <w:tab w:val="num" w:pos="34"/>
              </w:tabs>
              <w:ind w:left="34"/>
              <w:jc w:val="center"/>
              <w:rPr>
                <w:rFonts w:ascii="Bookman Old Style" w:hAnsi="Bookman Old Style" w:cs="Century Gothic"/>
                <w:highlight w:val="yellow"/>
              </w:rPr>
            </w:pPr>
            <w:r>
              <w:rPr>
                <w:rFonts w:ascii="Bookman Old Style" w:hAnsi="Bookman Old Style"/>
              </w:rPr>
              <w:t>19</w:t>
            </w:r>
            <w:r w:rsidR="000F4E14" w:rsidRPr="002E7156">
              <w:rPr>
                <w:rFonts w:ascii="Bookman Old Style" w:hAnsi="Bookman Old Style"/>
              </w:rPr>
              <w:t>/</w:t>
            </w:r>
            <w:r w:rsidR="003C3707">
              <w:rPr>
                <w:rFonts w:ascii="Bookman Old Style" w:hAnsi="Bookman Old Style"/>
              </w:rPr>
              <w:t>1</w:t>
            </w:r>
            <w:r w:rsidR="000F4E14">
              <w:rPr>
                <w:rFonts w:ascii="Bookman Old Style" w:hAnsi="Bookman Old Style"/>
              </w:rPr>
              <w:t>/201</w:t>
            </w:r>
            <w:r>
              <w:rPr>
                <w:rFonts w:ascii="Bookman Old Style" w:hAnsi="Bookman Old Style"/>
              </w:rPr>
              <w:t>9</w:t>
            </w:r>
          </w:p>
        </w:tc>
        <w:tc>
          <w:tcPr>
            <w:tcW w:w="2242" w:type="dxa"/>
            <w:shd w:val="clear" w:color="auto" w:fill="auto"/>
          </w:tcPr>
          <w:p w:rsidR="000F4E14" w:rsidRPr="002E7156" w:rsidRDefault="000F4E14" w:rsidP="003E4AAB">
            <w:pPr>
              <w:tabs>
                <w:tab w:val="num" w:pos="567"/>
              </w:tabs>
              <w:ind w:left="567" w:hanging="567"/>
              <w:jc w:val="center"/>
              <w:rPr>
                <w:rFonts w:ascii="Bookman Old Style" w:hAnsi="Bookman Old Style"/>
                <w:sz w:val="10"/>
                <w:szCs w:val="10"/>
              </w:rPr>
            </w:pPr>
          </w:p>
          <w:p w:rsidR="000F4E14" w:rsidRPr="002E7156" w:rsidRDefault="000F4E14" w:rsidP="00135451">
            <w:pPr>
              <w:tabs>
                <w:tab w:val="num" w:pos="567"/>
              </w:tabs>
              <w:ind w:left="567" w:hanging="567"/>
              <w:rPr>
                <w:rFonts w:ascii="Bookman Old Style" w:hAnsi="Bookman Old Style"/>
              </w:rPr>
            </w:pPr>
          </w:p>
          <w:p w:rsidR="000F4E14" w:rsidRPr="002E7156" w:rsidRDefault="000F4E14" w:rsidP="003C3707">
            <w:pPr>
              <w:tabs>
                <w:tab w:val="num" w:pos="567"/>
              </w:tabs>
              <w:jc w:val="center"/>
              <w:rPr>
                <w:rFonts w:ascii="Bookman Old Style" w:hAnsi="Bookman Old Style" w:cs="Century Gothic"/>
              </w:rPr>
            </w:pPr>
            <w:r w:rsidRPr="002E7156">
              <w:rPr>
                <w:rFonts w:ascii="Bookman Old Style" w:hAnsi="Bookman Old Style"/>
              </w:rPr>
              <w:t>1</w:t>
            </w:r>
            <w:r w:rsidR="003C3707">
              <w:rPr>
                <w:rFonts w:ascii="Bookman Old Style" w:hAnsi="Bookman Old Style"/>
              </w:rPr>
              <w:t>2</w:t>
            </w:r>
            <w:r w:rsidRPr="002E7156">
              <w:rPr>
                <w:rFonts w:ascii="Bookman Old Style" w:hAnsi="Bookman Old Style"/>
              </w:rPr>
              <w:t>:00h</w:t>
            </w:r>
          </w:p>
        </w:tc>
        <w:tc>
          <w:tcPr>
            <w:tcW w:w="4363" w:type="dxa"/>
            <w:shd w:val="clear" w:color="auto" w:fill="auto"/>
          </w:tcPr>
          <w:p w:rsidR="000F4E14" w:rsidRPr="002E7156" w:rsidRDefault="000F4E14" w:rsidP="003E4AAB">
            <w:pPr>
              <w:tabs>
                <w:tab w:val="num" w:pos="567"/>
                <w:tab w:val="left" w:pos="3119"/>
                <w:tab w:val="left" w:pos="3960"/>
              </w:tabs>
              <w:ind w:left="567" w:hanging="567"/>
              <w:jc w:val="both"/>
              <w:rPr>
                <w:rFonts w:ascii="Bookman Old Style" w:hAnsi="Bookman Old Style"/>
                <w:sz w:val="10"/>
                <w:szCs w:val="10"/>
              </w:rPr>
            </w:pPr>
          </w:p>
          <w:p w:rsidR="000F4E14" w:rsidRDefault="000F4E14" w:rsidP="003E4AAB">
            <w:pPr>
              <w:tabs>
                <w:tab w:val="num" w:pos="567"/>
                <w:tab w:val="left" w:pos="3119"/>
                <w:tab w:val="left" w:pos="3960"/>
              </w:tabs>
              <w:ind w:left="567" w:hanging="567"/>
              <w:jc w:val="both"/>
              <w:rPr>
                <w:rFonts w:ascii="Bookman Old Style" w:hAnsi="Bookman Old Style"/>
              </w:rPr>
            </w:pPr>
            <w:r w:rsidRPr="002E7156">
              <w:rPr>
                <w:rFonts w:ascii="Bookman Old Style" w:hAnsi="Bookman Old Style"/>
              </w:rPr>
              <w:t xml:space="preserve">Señal de Salida 1ª prueba </w:t>
            </w:r>
            <w:r>
              <w:rPr>
                <w:rFonts w:ascii="Bookman Old Style" w:hAnsi="Bookman Old Style"/>
              </w:rPr>
              <w:t>del día</w:t>
            </w:r>
            <w:r w:rsidRPr="002E7156">
              <w:rPr>
                <w:rFonts w:ascii="Bookman Old Style" w:hAnsi="Bookman Old Style"/>
              </w:rPr>
              <w:t xml:space="preserve">  </w:t>
            </w:r>
          </w:p>
          <w:p w:rsidR="0073298E" w:rsidRPr="002E7156" w:rsidRDefault="0073298E" w:rsidP="003E4AAB">
            <w:pPr>
              <w:tabs>
                <w:tab w:val="num" w:pos="567"/>
                <w:tab w:val="left" w:pos="3119"/>
                <w:tab w:val="left" w:pos="3960"/>
              </w:tabs>
              <w:ind w:left="567" w:hanging="567"/>
              <w:jc w:val="both"/>
              <w:rPr>
                <w:rFonts w:ascii="Bookman Old Style" w:hAnsi="Bookman Old Style"/>
              </w:rPr>
            </w:pPr>
            <w:r>
              <w:rPr>
                <w:rFonts w:ascii="Bookman Old Style" w:hAnsi="Bookman Old Style"/>
              </w:rPr>
              <w:t>Pruebas</w:t>
            </w:r>
            <w:r w:rsidR="00507317">
              <w:rPr>
                <w:rFonts w:ascii="Bookman Old Style" w:hAnsi="Bookman Old Style"/>
              </w:rPr>
              <w:t xml:space="preserve"> (Todas las Clases)</w:t>
            </w:r>
          </w:p>
          <w:p w:rsidR="000F4E14" w:rsidRPr="002E7156" w:rsidRDefault="000F4E14" w:rsidP="003E4AAB">
            <w:pPr>
              <w:tabs>
                <w:tab w:val="num" w:pos="567"/>
                <w:tab w:val="left" w:pos="3119"/>
                <w:tab w:val="left" w:pos="3960"/>
              </w:tabs>
              <w:ind w:left="567" w:hanging="567"/>
              <w:jc w:val="both"/>
              <w:rPr>
                <w:rFonts w:ascii="Bookman Old Style" w:hAnsi="Bookman Old Style"/>
                <w:sz w:val="10"/>
                <w:szCs w:val="10"/>
              </w:rPr>
            </w:pPr>
            <w:r w:rsidRPr="002E7156">
              <w:rPr>
                <w:rFonts w:ascii="Bookman Old Style" w:hAnsi="Bookman Old Style"/>
                <w:sz w:val="10"/>
                <w:szCs w:val="10"/>
              </w:rPr>
              <w:t xml:space="preserve">                                                                            </w:t>
            </w:r>
          </w:p>
        </w:tc>
      </w:tr>
      <w:tr w:rsidR="000C2478" w:rsidRPr="002E7156" w:rsidTr="000F4E14">
        <w:trPr>
          <w:trHeight w:val="133"/>
        </w:trPr>
        <w:tc>
          <w:tcPr>
            <w:tcW w:w="2071" w:type="dxa"/>
            <w:shd w:val="clear" w:color="auto" w:fill="auto"/>
            <w:vAlign w:val="center"/>
          </w:tcPr>
          <w:p w:rsidR="00A94627" w:rsidRPr="002E7156" w:rsidRDefault="008D490B" w:rsidP="003C3707">
            <w:pPr>
              <w:pStyle w:val="Prrafodelista"/>
              <w:tabs>
                <w:tab w:val="num" w:pos="34"/>
              </w:tabs>
              <w:ind w:left="34"/>
              <w:jc w:val="center"/>
              <w:rPr>
                <w:rFonts w:ascii="Bookman Old Style" w:hAnsi="Bookman Old Style" w:cs="Century Gothic"/>
                <w:highlight w:val="yellow"/>
              </w:rPr>
            </w:pPr>
            <w:r>
              <w:rPr>
                <w:rFonts w:ascii="Bookman Old Style" w:hAnsi="Bookman Old Style"/>
              </w:rPr>
              <w:t>20</w:t>
            </w:r>
            <w:r w:rsidR="000F4E14" w:rsidRPr="002E7156">
              <w:rPr>
                <w:rFonts w:ascii="Bookman Old Style" w:hAnsi="Bookman Old Style"/>
              </w:rPr>
              <w:t>/</w:t>
            </w:r>
            <w:r w:rsidR="003C3707">
              <w:rPr>
                <w:rFonts w:ascii="Bookman Old Style" w:hAnsi="Bookman Old Style"/>
              </w:rPr>
              <w:t>1/201</w:t>
            </w:r>
            <w:r>
              <w:rPr>
                <w:rFonts w:ascii="Bookman Old Style" w:hAnsi="Bookman Old Style"/>
              </w:rPr>
              <w:t>9</w:t>
            </w:r>
          </w:p>
        </w:tc>
        <w:tc>
          <w:tcPr>
            <w:tcW w:w="2242" w:type="dxa"/>
            <w:shd w:val="clear" w:color="auto" w:fill="auto"/>
          </w:tcPr>
          <w:p w:rsidR="00135451" w:rsidRDefault="00135451" w:rsidP="003C3707">
            <w:pPr>
              <w:tabs>
                <w:tab w:val="num" w:pos="567"/>
              </w:tabs>
              <w:ind w:left="567" w:hanging="567"/>
              <w:jc w:val="center"/>
              <w:rPr>
                <w:rFonts w:ascii="Bookman Old Style" w:hAnsi="Bookman Old Style"/>
              </w:rPr>
            </w:pPr>
          </w:p>
          <w:p w:rsidR="00A94627" w:rsidRDefault="00A94627" w:rsidP="003C3707">
            <w:pPr>
              <w:tabs>
                <w:tab w:val="num" w:pos="567"/>
              </w:tabs>
              <w:ind w:left="567" w:hanging="567"/>
              <w:jc w:val="center"/>
              <w:rPr>
                <w:rFonts w:ascii="Bookman Old Style" w:hAnsi="Bookman Old Style"/>
              </w:rPr>
            </w:pPr>
            <w:r w:rsidRPr="002E7156">
              <w:rPr>
                <w:rFonts w:ascii="Bookman Old Style" w:hAnsi="Bookman Old Style"/>
              </w:rPr>
              <w:t>1</w:t>
            </w:r>
            <w:r w:rsidR="001972F5">
              <w:rPr>
                <w:rFonts w:ascii="Bookman Old Style" w:hAnsi="Bookman Old Style"/>
              </w:rPr>
              <w:t>2</w:t>
            </w:r>
            <w:r w:rsidRPr="002E7156">
              <w:rPr>
                <w:rFonts w:ascii="Bookman Old Style" w:hAnsi="Bookman Old Style"/>
              </w:rPr>
              <w:t>:00h</w:t>
            </w:r>
          </w:p>
          <w:p w:rsidR="003C3707" w:rsidRDefault="003C3707" w:rsidP="003C3707">
            <w:pPr>
              <w:tabs>
                <w:tab w:val="num" w:pos="567"/>
              </w:tabs>
              <w:spacing w:line="276" w:lineRule="auto"/>
              <w:ind w:left="567" w:hanging="567"/>
              <w:jc w:val="center"/>
              <w:rPr>
                <w:rFonts w:ascii="Bookman Old Style" w:hAnsi="Bookman Old Style"/>
              </w:rPr>
            </w:pPr>
          </w:p>
          <w:p w:rsidR="003C3707" w:rsidRPr="002E7156" w:rsidRDefault="003C3707" w:rsidP="00135451">
            <w:pPr>
              <w:tabs>
                <w:tab w:val="num" w:pos="567"/>
              </w:tabs>
              <w:rPr>
                <w:rFonts w:ascii="Bookman Old Style" w:hAnsi="Bookman Old Style" w:cs="Century Gothic"/>
              </w:rPr>
            </w:pPr>
          </w:p>
        </w:tc>
        <w:tc>
          <w:tcPr>
            <w:tcW w:w="4363" w:type="dxa"/>
            <w:shd w:val="clear" w:color="auto" w:fill="auto"/>
          </w:tcPr>
          <w:p w:rsidR="00BD78A9" w:rsidRPr="002E7156" w:rsidRDefault="00BD78A9" w:rsidP="00D72F35">
            <w:pPr>
              <w:tabs>
                <w:tab w:val="num" w:pos="567"/>
                <w:tab w:val="left" w:pos="3119"/>
                <w:tab w:val="left" w:pos="3960"/>
              </w:tabs>
              <w:ind w:left="567" w:hanging="567"/>
              <w:jc w:val="both"/>
              <w:rPr>
                <w:rFonts w:ascii="Bookman Old Style" w:hAnsi="Bookman Old Style"/>
                <w:sz w:val="10"/>
                <w:szCs w:val="10"/>
              </w:rPr>
            </w:pPr>
          </w:p>
          <w:p w:rsidR="003C3707" w:rsidRPr="002E7156" w:rsidRDefault="003C3707" w:rsidP="00BD78A9">
            <w:pPr>
              <w:tabs>
                <w:tab w:val="num" w:pos="0"/>
                <w:tab w:val="left" w:pos="3119"/>
                <w:tab w:val="left" w:pos="3960"/>
              </w:tabs>
              <w:ind w:left="38" w:hanging="38"/>
              <w:jc w:val="both"/>
              <w:rPr>
                <w:rFonts w:ascii="Bookman Old Style" w:hAnsi="Bookman Old Style"/>
                <w:sz w:val="6"/>
                <w:szCs w:val="6"/>
              </w:rPr>
            </w:pPr>
          </w:p>
          <w:p w:rsidR="0073298E" w:rsidRDefault="00A94627" w:rsidP="00865B86">
            <w:pPr>
              <w:tabs>
                <w:tab w:val="num" w:pos="567"/>
                <w:tab w:val="left" w:pos="3119"/>
                <w:tab w:val="left" w:pos="3960"/>
              </w:tabs>
              <w:ind w:left="567" w:hanging="567"/>
              <w:jc w:val="both"/>
              <w:rPr>
                <w:rFonts w:ascii="Bookman Old Style" w:hAnsi="Bookman Old Style"/>
              </w:rPr>
            </w:pPr>
            <w:r w:rsidRPr="002E7156">
              <w:rPr>
                <w:rFonts w:ascii="Bookman Old Style" w:hAnsi="Bookman Old Style"/>
              </w:rPr>
              <w:t>Señal de Salida 1ª prueba</w:t>
            </w:r>
            <w:r w:rsidR="000F4E14">
              <w:rPr>
                <w:rFonts w:ascii="Bookman Old Style" w:hAnsi="Bookman Old Style"/>
              </w:rPr>
              <w:t xml:space="preserve"> del día</w:t>
            </w:r>
            <w:r w:rsidRPr="002E7156">
              <w:rPr>
                <w:rFonts w:ascii="Bookman Old Style" w:hAnsi="Bookman Old Style"/>
              </w:rPr>
              <w:t xml:space="preserve"> </w:t>
            </w:r>
          </w:p>
          <w:p w:rsidR="00BD78A9" w:rsidRPr="002E7156" w:rsidRDefault="0073298E" w:rsidP="00865B86">
            <w:pPr>
              <w:tabs>
                <w:tab w:val="num" w:pos="567"/>
                <w:tab w:val="left" w:pos="3119"/>
                <w:tab w:val="left" w:pos="3960"/>
              </w:tabs>
              <w:ind w:left="567" w:hanging="567"/>
              <w:jc w:val="both"/>
              <w:rPr>
                <w:rFonts w:ascii="Bookman Old Style" w:hAnsi="Bookman Old Style"/>
              </w:rPr>
            </w:pPr>
            <w:r>
              <w:rPr>
                <w:rFonts w:ascii="Bookman Old Style" w:hAnsi="Bookman Old Style"/>
              </w:rPr>
              <w:t>Pruebas</w:t>
            </w:r>
            <w:r w:rsidR="00A94627" w:rsidRPr="002E7156">
              <w:rPr>
                <w:rFonts w:ascii="Bookman Old Style" w:hAnsi="Bookman Old Style"/>
              </w:rPr>
              <w:t xml:space="preserve">  </w:t>
            </w:r>
            <w:r w:rsidR="00507317">
              <w:rPr>
                <w:rFonts w:ascii="Bookman Old Style" w:hAnsi="Bookman Old Style"/>
              </w:rPr>
              <w:t>(Todas las Clases)</w:t>
            </w:r>
          </w:p>
          <w:p w:rsidR="003C3707" w:rsidRDefault="00A94627" w:rsidP="00865B86">
            <w:pPr>
              <w:tabs>
                <w:tab w:val="num" w:pos="567"/>
                <w:tab w:val="left" w:pos="3119"/>
                <w:tab w:val="left" w:pos="3960"/>
              </w:tabs>
              <w:ind w:left="567" w:hanging="567"/>
              <w:jc w:val="both"/>
              <w:rPr>
                <w:rFonts w:ascii="Bookman Old Style" w:hAnsi="Bookman Old Style"/>
                <w:sz w:val="10"/>
                <w:szCs w:val="10"/>
              </w:rPr>
            </w:pPr>
            <w:r w:rsidRPr="002E7156">
              <w:rPr>
                <w:rFonts w:ascii="Bookman Old Style" w:hAnsi="Bookman Old Style"/>
                <w:sz w:val="10"/>
                <w:szCs w:val="10"/>
              </w:rPr>
              <w:t xml:space="preserve">                                                                            </w:t>
            </w:r>
          </w:p>
          <w:p w:rsidR="003C3707" w:rsidRPr="003C3707" w:rsidRDefault="003C3707" w:rsidP="003C3707">
            <w:pPr>
              <w:rPr>
                <w:rFonts w:ascii="Bookman Old Style" w:hAnsi="Bookman Old Style"/>
                <w:szCs w:val="10"/>
              </w:rPr>
            </w:pPr>
          </w:p>
        </w:tc>
      </w:tr>
    </w:tbl>
    <w:p w:rsidR="00A94627" w:rsidRPr="002E7156" w:rsidRDefault="00A94627" w:rsidP="00865B86">
      <w:pPr>
        <w:tabs>
          <w:tab w:val="num" w:pos="567"/>
        </w:tabs>
        <w:ind w:left="567" w:hanging="567"/>
        <w:jc w:val="both"/>
        <w:rPr>
          <w:rFonts w:ascii="Bookman Old Style" w:hAnsi="Bookman Old Style"/>
          <w:b/>
          <w:caps/>
          <w:color w:val="000000" w:themeColor="text1"/>
          <w:sz w:val="10"/>
          <w:szCs w:val="10"/>
          <w:lang w:val="es-ES_tradnl"/>
        </w:rPr>
      </w:pPr>
    </w:p>
    <w:p w:rsidR="00FC1E42" w:rsidRPr="000F4E14" w:rsidRDefault="00FC1E42" w:rsidP="001972F5">
      <w:pPr>
        <w:pStyle w:val="Prrafodelista"/>
        <w:numPr>
          <w:ilvl w:val="1"/>
          <w:numId w:val="5"/>
        </w:numPr>
        <w:ind w:left="567" w:hanging="567"/>
        <w:jc w:val="both"/>
        <w:rPr>
          <w:rFonts w:ascii="Bookman Old Style" w:hAnsi="Bookman Old Style"/>
          <w:lang w:val="es-ES_tradnl"/>
        </w:rPr>
      </w:pPr>
      <w:r w:rsidRPr="000F4E14">
        <w:rPr>
          <w:rFonts w:ascii="Bookman Old Style" w:hAnsi="Bookman Old Style"/>
          <w:lang w:val="es-ES_tradnl"/>
        </w:rPr>
        <w:t>Las pruebas celebradas se numerarán consecutivamente según el orden en que se hayan navegado.</w:t>
      </w:r>
    </w:p>
    <w:p w:rsidR="00FC1E42" w:rsidRPr="002E7156" w:rsidRDefault="00FC1E42" w:rsidP="00FC1E42">
      <w:pPr>
        <w:pStyle w:val="Prrafodelista"/>
        <w:ind w:left="567"/>
        <w:jc w:val="both"/>
        <w:rPr>
          <w:rFonts w:ascii="Bookman Old Style" w:hAnsi="Bookman Old Style"/>
          <w:color w:val="000000" w:themeColor="text1"/>
          <w:sz w:val="6"/>
          <w:szCs w:val="6"/>
          <w:lang w:val="es-ES_tradnl"/>
        </w:rPr>
      </w:pPr>
    </w:p>
    <w:p w:rsidR="00A94627" w:rsidRPr="002E7156" w:rsidRDefault="00135451" w:rsidP="00FC1E42">
      <w:pPr>
        <w:pStyle w:val="Prrafodelista"/>
        <w:ind w:left="567"/>
        <w:jc w:val="both"/>
        <w:rPr>
          <w:rFonts w:ascii="Bookman Old Style" w:hAnsi="Bookman Old Style"/>
          <w:color w:val="000000" w:themeColor="text1"/>
          <w:lang w:val="es-ES_tradnl"/>
        </w:rPr>
      </w:pPr>
      <w:r>
        <w:rPr>
          <w:rFonts w:ascii="Bookman Old Style" w:hAnsi="Bookman Old Style"/>
          <w:color w:val="000000" w:themeColor="text1"/>
          <w:lang w:val="es-ES_tradnl"/>
        </w:rPr>
        <w:t>E</w:t>
      </w:r>
      <w:r w:rsidR="00A94627" w:rsidRPr="002E7156">
        <w:rPr>
          <w:rFonts w:ascii="Bookman Old Style" w:hAnsi="Bookman Old Style"/>
          <w:color w:val="000000" w:themeColor="text1"/>
          <w:lang w:val="es-ES_tradnl"/>
        </w:rPr>
        <w:t xml:space="preserve">stán previstas </w:t>
      </w:r>
      <w:r w:rsidR="008D490B">
        <w:rPr>
          <w:rFonts w:ascii="Bookman Old Style" w:hAnsi="Bookman Old Style"/>
          <w:b/>
          <w:color w:val="000000" w:themeColor="text1"/>
          <w:lang w:val="es-ES_tradnl"/>
        </w:rPr>
        <w:t>nueve</w:t>
      </w:r>
      <w:r w:rsidR="001972F5">
        <w:rPr>
          <w:rFonts w:ascii="Bookman Old Style" w:hAnsi="Bookman Old Style"/>
          <w:b/>
          <w:color w:val="000000" w:themeColor="text1"/>
          <w:lang w:val="es-ES_tradnl"/>
        </w:rPr>
        <w:t xml:space="preserve"> (</w:t>
      </w:r>
      <w:r w:rsidR="008D490B">
        <w:rPr>
          <w:rFonts w:ascii="Bookman Old Style" w:hAnsi="Bookman Old Style"/>
          <w:b/>
          <w:color w:val="000000" w:themeColor="text1"/>
          <w:lang w:val="es-ES_tradnl"/>
        </w:rPr>
        <w:t>9</w:t>
      </w:r>
      <w:r w:rsidRPr="00364B25">
        <w:rPr>
          <w:rFonts w:ascii="Bookman Old Style" w:hAnsi="Bookman Old Style"/>
          <w:b/>
          <w:color w:val="000000" w:themeColor="text1"/>
          <w:lang w:val="es-ES_tradnl"/>
        </w:rPr>
        <w:t>) pruebas</w:t>
      </w:r>
      <w:r w:rsidR="00507317">
        <w:rPr>
          <w:rFonts w:ascii="Bookman Old Style" w:hAnsi="Bookman Old Style"/>
          <w:b/>
          <w:color w:val="000000" w:themeColor="text1"/>
          <w:lang w:val="es-ES_tradnl"/>
        </w:rPr>
        <w:t xml:space="preserve"> para las clases Techno 293 y RS</w:t>
      </w:r>
      <w:proofErr w:type="gramStart"/>
      <w:r w:rsidR="00507317">
        <w:rPr>
          <w:rFonts w:ascii="Bookman Old Style" w:hAnsi="Bookman Old Style"/>
          <w:b/>
          <w:color w:val="000000" w:themeColor="text1"/>
          <w:lang w:val="es-ES_tradnl"/>
        </w:rPr>
        <w:t>:X</w:t>
      </w:r>
      <w:proofErr w:type="gramEnd"/>
      <w:r w:rsidR="00507317">
        <w:rPr>
          <w:rFonts w:ascii="Bookman Old Style" w:hAnsi="Bookman Old Style"/>
          <w:b/>
          <w:color w:val="000000" w:themeColor="text1"/>
          <w:lang w:val="es-ES_tradnl"/>
        </w:rPr>
        <w:t xml:space="preserve"> y seis (6) pruebas para la clase 420</w:t>
      </w:r>
      <w:r>
        <w:rPr>
          <w:rFonts w:ascii="Bookman Old Style" w:hAnsi="Bookman Old Style"/>
          <w:color w:val="000000" w:themeColor="text1"/>
          <w:lang w:val="es-ES_tradnl"/>
        </w:rPr>
        <w:t xml:space="preserve"> en la regata </w:t>
      </w:r>
      <w:r w:rsidR="00507317">
        <w:rPr>
          <w:rFonts w:ascii="Bookman Old Style" w:hAnsi="Bookman Old Style"/>
          <w:b/>
          <w:color w:val="000000" w:themeColor="text1"/>
          <w:lang w:val="es-ES_tradnl"/>
        </w:rPr>
        <w:t>tre</w:t>
      </w:r>
      <w:bookmarkStart w:id="0" w:name="_GoBack"/>
      <w:bookmarkEnd w:id="0"/>
      <w:r w:rsidRPr="00364B25">
        <w:rPr>
          <w:rFonts w:ascii="Bookman Old Style" w:hAnsi="Bookman Old Style"/>
          <w:b/>
          <w:color w:val="000000" w:themeColor="text1"/>
          <w:lang w:val="es-ES_tradnl"/>
        </w:rPr>
        <w:t>s</w:t>
      </w:r>
      <w:r>
        <w:rPr>
          <w:rFonts w:ascii="Bookman Old Style" w:hAnsi="Bookman Old Style"/>
          <w:color w:val="000000" w:themeColor="text1"/>
          <w:lang w:val="es-ES_tradnl"/>
        </w:rPr>
        <w:t xml:space="preserve"> de las cuales deberán completarse para que la regata sea válida. </w:t>
      </w:r>
    </w:p>
    <w:p w:rsidR="00FC1E42" w:rsidRPr="002E7156" w:rsidRDefault="00FC1E42" w:rsidP="00FC1E42">
      <w:pPr>
        <w:pStyle w:val="Prrafodelista"/>
        <w:ind w:left="567"/>
        <w:jc w:val="both"/>
        <w:rPr>
          <w:rFonts w:ascii="Bookman Old Style" w:hAnsi="Bookman Old Style"/>
          <w:color w:val="000000" w:themeColor="text1"/>
          <w:sz w:val="10"/>
          <w:szCs w:val="10"/>
          <w:lang w:val="es-ES_tradnl"/>
        </w:rPr>
      </w:pPr>
    </w:p>
    <w:p w:rsidR="00FC1E42" w:rsidRPr="003E4AAB" w:rsidRDefault="001378A3" w:rsidP="001972F5">
      <w:pPr>
        <w:pStyle w:val="Prrafodelista"/>
        <w:numPr>
          <w:ilvl w:val="1"/>
          <w:numId w:val="5"/>
        </w:numPr>
        <w:tabs>
          <w:tab w:val="left" w:pos="567"/>
        </w:tabs>
        <w:ind w:left="567" w:hanging="567"/>
        <w:jc w:val="both"/>
        <w:rPr>
          <w:rFonts w:ascii="Bookman Old Style" w:hAnsi="Bookman Old Style"/>
          <w:lang w:val="es-ES_tradnl"/>
        </w:rPr>
      </w:pPr>
      <w:r>
        <w:rPr>
          <w:rFonts w:ascii="Bookman Old Style" w:hAnsi="Bookman Old Style"/>
          <w:lang w:val="es-ES_tradnl"/>
        </w:rPr>
        <w:t xml:space="preserve">Para avisar a los barcos que una prueba o secuencia de pruebas va a comenzar en breve, se izará la bandera naranja de línea de salida con un sonido, al menos cinco minutos antes de darse la señal de atención </w:t>
      </w:r>
    </w:p>
    <w:p w:rsidR="00CA5777" w:rsidRPr="003E4AAB" w:rsidRDefault="00CA5777" w:rsidP="00CA5777">
      <w:pPr>
        <w:pStyle w:val="Prrafodelista"/>
        <w:ind w:left="567"/>
        <w:jc w:val="both"/>
        <w:rPr>
          <w:rFonts w:ascii="Bookman Old Style" w:hAnsi="Bookman Old Style"/>
          <w:sz w:val="10"/>
          <w:szCs w:val="10"/>
          <w:lang w:val="es-ES_tradnl"/>
        </w:rPr>
      </w:pPr>
    </w:p>
    <w:p w:rsidR="00FC1E42" w:rsidRPr="003E4AAB" w:rsidRDefault="00FC1E42" w:rsidP="00FC1E42">
      <w:pPr>
        <w:pStyle w:val="Prrafodelista"/>
        <w:ind w:left="567"/>
        <w:jc w:val="both"/>
        <w:rPr>
          <w:rFonts w:ascii="Bookman Old Style" w:hAnsi="Bookman Old Style"/>
          <w:b/>
          <w:sz w:val="10"/>
          <w:szCs w:val="10"/>
          <w:lang w:val="es-ES_tradnl"/>
        </w:rPr>
      </w:pPr>
    </w:p>
    <w:p w:rsidR="001378A3" w:rsidRPr="001972F5" w:rsidRDefault="00A94627" w:rsidP="00CA5777">
      <w:pPr>
        <w:pStyle w:val="Prrafodelista"/>
        <w:numPr>
          <w:ilvl w:val="1"/>
          <w:numId w:val="5"/>
        </w:numPr>
        <w:ind w:left="567" w:hanging="567"/>
        <w:jc w:val="both"/>
        <w:rPr>
          <w:rFonts w:ascii="Bookman Old Style" w:hAnsi="Bookman Old Style"/>
        </w:rPr>
      </w:pPr>
      <w:r w:rsidRPr="001972F5">
        <w:rPr>
          <w:rFonts w:ascii="Bookman Old Style" w:hAnsi="Bookman Old Style"/>
          <w:lang w:val="es-ES_tradnl"/>
        </w:rPr>
        <w:t>El último día no se dará ninguna señal de atención después de las 1</w:t>
      </w:r>
      <w:r w:rsidR="002A6D09" w:rsidRPr="001972F5">
        <w:rPr>
          <w:rFonts w:ascii="Bookman Old Style" w:hAnsi="Bookman Old Style"/>
          <w:lang w:val="es-ES_tradnl"/>
        </w:rPr>
        <w:t>6</w:t>
      </w:r>
      <w:r w:rsidRPr="001972F5">
        <w:rPr>
          <w:rFonts w:ascii="Bookman Old Style" w:hAnsi="Bookman Old Style"/>
          <w:lang w:val="es-ES_tradnl"/>
        </w:rPr>
        <w:t>:00</w:t>
      </w:r>
      <w:r w:rsidR="002A6D09" w:rsidRPr="001972F5">
        <w:rPr>
          <w:rFonts w:ascii="Bookman Old Style" w:hAnsi="Bookman Old Style"/>
          <w:lang w:val="es-ES_tradnl"/>
        </w:rPr>
        <w:t>h</w:t>
      </w:r>
      <w:r w:rsidRPr="001972F5">
        <w:rPr>
          <w:rFonts w:ascii="Bookman Old Style" w:hAnsi="Bookman Old Style"/>
          <w:lang w:val="es-ES_tradnl"/>
        </w:rPr>
        <w:t>.</w:t>
      </w:r>
      <w:r w:rsidR="002A6D09" w:rsidRPr="001972F5">
        <w:rPr>
          <w:rFonts w:ascii="Bookman Old Style" w:hAnsi="Bookman Old Style"/>
          <w:lang w:val="es-ES_tradnl"/>
        </w:rPr>
        <w:t xml:space="preserve"> </w:t>
      </w:r>
    </w:p>
    <w:p w:rsidR="001972F5" w:rsidRPr="001972F5" w:rsidRDefault="001972F5" w:rsidP="001972F5">
      <w:pPr>
        <w:pStyle w:val="Prrafodelista"/>
        <w:ind w:left="567"/>
        <w:jc w:val="both"/>
        <w:rPr>
          <w:rFonts w:ascii="Bookman Old Style" w:hAnsi="Bookman Old Style"/>
        </w:rPr>
      </w:pPr>
    </w:p>
    <w:p w:rsidR="001708EA" w:rsidRPr="002E7156" w:rsidRDefault="001708EA" w:rsidP="001972F5">
      <w:pPr>
        <w:pStyle w:val="Prrafodelista"/>
        <w:numPr>
          <w:ilvl w:val="0"/>
          <w:numId w:val="5"/>
        </w:numPr>
        <w:ind w:left="567" w:hanging="567"/>
        <w:jc w:val="both"/>
        <w:rPr>
          <w:rFonts w:ascii="Bookman Old Style" w:hAnsi="Bookman Old Style"/>
          <w:sz w:val="22"/>
          <w:szCs w:val="22"/>
        </w:rPr>
      </w:pPr>
      <w:r w:rsidRPr="002E7156">
        <w:rPr>
          <w:rFonts w:ascii="Bookman Old Style" w:hAnsi="Bookman Old Style"/>
          <w:b/>
          <w:caps/>
          <w:color w:val="000000" w:themeColor="text1"/>
          <w:sz w:val="22"/>
          <w:szCs w:val="22"/>
          <w:lang w:val="es-ES_tradnl"/>
        </w:rPr>
        <w:t>formato</w:t>
      </w:r>
    </w:p>
    <w:p w:rsidR="00CA5777" w:rsidRPr="002E7156" w:rsidRDefault="00CA5777" w:rsidP="00CA5777">
      <w:pPr>
        <w:pStyle w:val="Prrafodelista"/>
        <w:ind w:left="567"/>
        <w:jc w:val="both"/>
        <w:rPr>
          <w:rFonts w:ascii="Bookman Old Style" w:hAnsi="Bookman Old Style"/>
          <w:color w:val="000000" w:themeColor="text1"/>
          <w:sz w:val="10"/>
          <w:szCs w:val="10"/>
          <w:lang w:val="es-ES_tradnl"/>
        </w:rPr>
      </w:pPr>
    </w:p>
    <w:p w:rsidR="004422B6" w:rsidRPr="004422B6" w:rsidRDefault="004422B6" w:rsidP="001972F5">
      <w:pPr>
        <w:pStyle w:val="Prrafodelista"/>
        <w:numPr>
          <w:ilvl w:val="1"/>
          <w:numId w:val="5"/>
        </w:numPr>
        <w:ind w:left="567" w:hanging="567"/>
        <w:jc w:val="both"/>
        <w:rPr>
          <w:rFonts w:ascii="Bookman Old Style" w:hAnsi="Bookman Old Style"/>
        </w:rPr>
      </w:pPr>
      <w:r>
        <w:rPr>
          <w:rFonts w:ascii="Bookman Old Style" w:hAnsi="Bookman Old Style"/>
          <w:color w:val="000000" w:themeColor="text1"/>
          <w:lang w:val="es-ES_tradnl"/>
        </w:rPr>
        <w:t>Se navegará en flota.</w:t>
      </w:r>
    </w:p>
    <w:p w:rsidR="001C63F9" w:rsidRPr="002E7156" w:rsidRDefault="001708EA" w:rsidP="004422B6">
      <w:pPr>
        <w:pStyle w:val="Prrafodelista"/>
        <w:ind w:left="567"/>
        <w:jc w:val="both"/>
        <w:rPr>
          <w:rFonts w:ascii="Bookman Old Style" w:hAnsi="Bookman Old Style"/>
        </w:rPr>
      </w:pPr>
      <w:r w:rsidRPr="002E7156">
        <w:rPr>
          <w:rFonts w:ascii="Bookman Old Style" w:hAnsi="Bookman Old Style"/>
          <w:color w:val="000000" w:themeColor="text1"/>
          <w:lang w:val="es-ES_tradnl"/>
        </w:rPr>
        <w:t xml:space="preserve"> </w:t>
      </w:r>
    </w:p>
    <w:p w:rsidR="00A94627" w:rsidRPr="002E7156" w:rsidRDefault="00A94627" w:rsidP="001972F5">
      <w:pPr>
        <w:pStyle w:val="Prrafodelista"/>
        <w:numPr>
          <w:ilvl w:val="0"/>
          <w:numId w:val="5"/>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aps/>
          <w:color w:val="000000" w:themeColor="text1"/>
          <w:sz w:val="22"/>
          <w:szCs w:val="22"/>
          <w:lang w:val="es-ES_tradnl"/>
        </w:rPr>
        <w:t>Banderas de Clase.</w:t>
      </w:r>
    </w:p>
    <w:p w:rsidR="00EC224F" w:rsidRPr="002E7156" w:rsidRDefault="00EC224F" w:rsidP="006B665F">
      <w:pPr>
        <w:pStyle w:val="Prrafodelista"/>
        <w:tabs>
          <w:tab w:val="num" w:pos="567"/>
        </w:tabs>
        <w:ind w:left="567" w:hanging="567"/>
        <w:jc w:val="both"/>
        <w:rPr>
          <w:rFonts w:ascii="Bookman Old Style" w:hAnsi="Bookman Old Style"/>
          <w:color w:val="000000" w:themeColor="text1"/>
          <w:sz w:val="10"/>
          <w:szCs w:val="10"/>
          <w:lang w:val="es-ES_tradnl"/>
        </w:rPr>
      </w:pPr>
    </w:p>
    <w:p w:rsidR="00A94627" w:rsidRPr="002E7156" w:rsidRDefault="008F422F" w:rsidP="006B665F">
      <w:pPr>
        <w:tabs>
          <w:tab w:val="num"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ab/>
        <w:t xml:space="preserve">Las banderas de </w:t>
      </w:r>
      <w:r w:rsidR="00F127A7" w:rsidRPr="002E7156">
        <w:rPr>
          <w:rFonts w:ascii="Bookman Old Style" w:hAnsi="Bookman Old Style"/>
          <w:color w:val="000000" w:themeColor="text1"/>
          <w:lang w:val="es-ES_tradnl"/>
        </w:rPr>
        <w:t>C</w:t>
      </w:r>
      <w:r w:rsidR="00220C29" w:rsidRPr="002E7156">
        <w:rPr>
          <w:rFonts w:ascii="Bookman Old Style" w:hAnsi="Bookman Old Style"/>
          <w:color w:val="000000" w:themeColor="text1"/>
          <w:lang w:val="es-ES_tradnl"/>
        </w:rPr>
        <w:t xml:space="preserve">lase </w:t>
      </w:r>
      <w:r w:rsidRPr="002E7156">
        <w:rPr>
          <w:rFonts w:ascii="Bookman Old Style" w:hAnsi="Bookman Old Style"/>
          <w:color w:val="000000" w:themeColor="text1"/>
          <w:lang w:val="es-ES_tradnl"/>
        </w:rPr>
        <w:t>serán:</w:t>
      </w:r>
    </w:p>
    <w:p w:rsidR="00EC224F" w:rsidRPr="002E7156" w:rsidRDefault="00EC224F" w:rsidP="00865B86">
      <w:pPr>
        <w:tabs>
          <w:tab w:val="num" w:pos="567"/>
        </w:tabs>
        <w:ind w:left="567" w:hanging="567"/>
        <w:jc w:val="both"/>
        <w:rPr>
          <w:rFonts w:ascii="Bookman Old Style" w:hAnsi="Bookman Old Style"/>
          <w:color w:val="000000" w:themeColor="text1"/>
          <w:sz w:val="10"/>
          <w:szCs w:val="10"/>
          <w:lang w:val="es-ES_tradnl"/>
        </w:rPr>
      </w:pPr>
    </w:p>
    <w:tbl>
      <w:tblPr>
        <w:tblW w:w="7767" w:type="dxa"/>
        <w:tblInd w:w="1413" w:type="dxa"/>
        <w:tblLayout w:type="fixed"/>
        <w:tblLook w:val="0000" w:firstRow="0" w:lastRow="0" w:firstColumn="0" w:lastColumn="0" w:noHBand="0" w:noVBand="0"/>
      </w:tblPr>
      <w:tblGrid>
        <w:gridCol w:w="2551"/>
        <w:gridCol w:w="5216"/>
      </w:tblGrid>
      <w:tr w:rsidR="008F422F" w:rsidRPr="002E7156" w:rsidTr="001A0DD7">
        <w:trPr>
          <w:trHeight w:val="454"/>
        </w:trPr>
        <w:tc>
          <w:tcPr>
            <w:tcW w:w="2551" w:type="dxa"/>
            <w:tcBorders>
              <w:top w:val="single" w:sz="4" w:space="0" w:color="000000"/>
              <w:left w:val="single" w:sz="4" w:space="0" w:color="000000"/>
              <w:bottom w:val="single" w:sz="4" w:space="0" w:color="000000"/>
            </w:tcBorders>
            <w:shd w:val="clear" w:color="auto" w:fill="92D050"/>
            <w:vAlign w:val="center"/>
          </w:tcPr>
          <w:p w:rsidR="008F422F" w:rsidRPr="002E7156" w:rsidRDefault="001C63F9" w:rsidP="00AE68AB">
            <w:pPr>
              <w:tabs>
                <w:tab w:val="num" w:pos="567"/>
              </w:tabs>
              <w:snapToGrid w:val="0"/>
              <w:jc w:val="center"/>
              <w:rPr>
                <w:rFonts w:ascii="Bookman Old Style" w:hAnsi="Bookman Old Style"/>
                <w:b/>
                <w:sz w:val="22"/>
                <w:szCs w:val="22"/>
              </w:rPr>
            </w:pPr>
            <w:r>
              <w:rPr>
                <w:rFonts w:ascii="Bookman Old Style" w:hAnsi="Bookman Old Style"/>
                <w:b/>
                <w:sz w:val="22"/>
                <w:szCs w:val="22"/>
              </w:rPr>
              <w:t xml:space="preserve">CLASE / </w:t>
            </w:r>
            <w:r w:rsidR="008F422F" w:rsidRPr="002E7156">
              <w:rPr>
                <w:rFonts w:ascii="Bookman Old Style" w:hAnsi="Bookman Old Style"/>
                <w:b/>
                <w:sz w:val="22"/>
                <w:szCs w:val="22"/>
              </w:rPr>
              <w:t>GRUPO</w:t>
            </w:r>
          </w:p>
        </w:tc>
        <w:tc>
          <w:tcPr>
            <w:tcW w:w="5216"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8F422F" w:rsidRPr="002E7156" w:rsidRDefault="008F422F" w:rsidP="00AE68AB">
            <w:pPr>
              <w:tabs>
                <w:tab w:val="num" w:pos="567"/>
              </w:tabs>
              <w:snapToGrid w:val="0"/>
              <w:jc w:val="center"/>
              <w:rPr>
                <w:rFonts w:ascii="Bookman Old Style" w:hAnsi="Bookman Old Style"/>
                <w:sz w:val="22"/>
                <w:szCs w:val="22"/>
              </w:rPr>
            </w:pPr>
            <w:r w:rsidRPr="002E7156">
              <w:rPr>
                <w:rFonts w:ascii="Bookman Old Style" w:hAnsi="Bookman Old Style"/>
                <w:b/>
                <w:sz w:val="22"/>
                <w:szCs w:val="22"/>
              </w:rPr>
              <w:t xml:space="preserve">BANDERA </w:t>
            </w:r>
          </w:p>
        </w:tc>
      </w:tr>
      <w:tr w:rsidR="001C63F9"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1C63F9" w:rsidRPr="002E7156" w:rsidRDefault="008D490B" w:rsidP="00AE68AB">
            <w:pPr>
              <w:tabs>
                <w:tab w:val="num" w:pos="567"/>
              </w:tabs>
              <w:snapToGrid w:val="0"/>
              <w:jc w:val="center"/>
              <w:rPr>
                <w:rFonts w:ascii="Bookman Old Style" w:hAnsi="Bookman Old Style"/>
                <w:sz w:val="22"/>
                <w:szCs w:val="22"/>
              </w:rPr>
            </w:pPr>
            <w:r>
              <w:rPr>
                <w:rFonts w:ascii="Bookman Old Style" w:hAnsi="Bookman Old Style"/>
                <w:sz w:val="22"/>
                <w:szCs w:val="22"/>
              </w:rPr>
              <w:t>Clase 420</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63F9" w:rsidRPr="002E7156" w:rsidRDefault="001C63F9" w:rsidP="006B665F">
            <w:pPr>
              <w:tabs>
                <w:tab w:val="num" w:pos="567"/>
              </w:tabs>
              <w:snapToGrid w:val="0"/>
              <w:jc w:val="center"/>
              <w:rPr>
                <w:rFonts w:ascii="Bookman Old Style" w:hAnsi="Bookman Old Style"/>
              </w:rPr>
            </w:pPr>
            <w:r>
              <w:rPr>
                <w:rFonts w:ascii="Bookman Old Style" w:hAnsi="Bookman Old Style"/>
              </w:rPr>
              <w:t xml:space="preserve">Logotipo de la Clase </w:t>
            </w:r>
            <w:r w:rsidR="001972F5">
              <w:rPr>
                <w:rFonts w:ascii="Bookman Old Style" w:hAnsi="Bookman Old Style"/>
              </w:rPr>
              <w:t>sobre fondo BLANCO</w:t>
            </w:r>
          </w:p>
        </w:tc>
      </w:tr>
      <w:tr w:rsidR="008F422F"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8F422F" w:rsidRPr="002E7156" w:rsidRDefault="008D490B" w:rsidP="001972F5">
            <w:pPr>
              <w:tabs>
                <w:tab w:val="num" w:pos="567"/>
              </w:tabs>
              <w:snapToGrid w:val="0"/>
              <w:jc w:val="center"/>
              <w:rPr>
                <w:rFonts w:ascii="Bookman Old Style" w:hAnsi="Bookman Old Style"/>
                <w:sz w:val="22"/>
                <w:szCs w:val="22"/>
              </w:rPr>
            </w:pPr>
            <w:r>
              <w:rPr>
                <w:rFonts w:ascii="Bookman Old Style" w:hAnsi="Bookman Old Style"/>
                <w:sz w:val="22"/>
                <w:szCs w:val="22"/>
              </w:rPr>
              <w:t xml:space="preserve">RSX </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422F" w:rsidRPr="002E7156" w:rsidRDefault="001972F5" w:rsidP="006B665F">
            <w:pPr>
              <w:tabs>
                <w:tab w:val="num" w:pos="567"/>
              </w:tabs>
              <w:snapToGrid w:val="0"/>
              <w:jc w:val="center"/>
              <w:rPr>
                <w:rFonts w:ascii="Bookman Old Style" w:hAnsi="Bookman Old Style"/>
              </w:rPr>
            </w:pPr>
            <w:r>
              <w:rPr>
                <w:rFonts w:ascii="Bookman Old Style" w:hAnsi="Bookman Old Style"/>
              </w:rPr>
              <w:t xml:space="preserve">Logotipo de la Clase sobre fondo </w:t>
            </w:r>
            <w:r w:rsidR="008D490B">
              <w:rPr>
                <w:rFonts w:ascii="Bookman Old Style" w:hAnsi="Bookman Old Style"/>
              </w:rPr>
              <w:t>BLANCO</w:t>
            </w:r>
          </w:p>
        </w:tc>
      </w:tr>
      <w:tr w:rsidR="008D490B" w:rsidRPr="002E7156" w:rsidTr="001A0DD7">
        <w:trPr>
          <w:trHeight w:val="454"/>
        </w:trPr>
        <w:tc>
          <w:tcPr>
            <w:tcW w:w="2551" w:type="dxa"/>
            <w:tcBorders>
              <w:top w:val="single" w:sz="4" w:space="0" w:color="000000"/>
              <w:left w:val="single" w:sz="4" w:space="0" w:color="000000"/>
              <w:bottom w:val="single" w:sz="4" w:space="0" w:color="000000"/>
            </w:tcBorders>
            <w:shd w:val="clear" w:color="auto" w:fill="auto"/>
            <w:vAlign w:val="center"/>
          </w:tcPr>
          <w:p w:rsidR="008D490B" w:rsidRDefault="008D490B" w:rsidP="001972F5">
            <w:pPr>
              <w:tabs>
                <w:tab w:val="num" w:pos="567"/>
              </w:tabs>
              <w:snapToGrid w:val="0"/>
              <w:jc w:val="center"/>
              <w:rPr>
                <w:rFonts w:ascii="Bookman Old Style" w:hAnsi="Bookman Old Style"/>
                <w:sz w:val="22"/>
                <w:szCs w:val="22"/>
              </w:rPr>
            </w:pPr>
            <w:r>
              <w:rPr>
                <w:rFonts w:ascii="Bookman Old Style" w:hAnsi="Bookman Old Style"/>
                <w:sz w:val="22"/>
                <w:szCs w:val="22"/>
              </w:rPr>
              <w:t>Techno 293</w:t>
            </w:r>
          </w:p>
        </w:tc>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90B" w:rsidRDefault="008D490B" w:rsidP="006B665F">
            <w:pPr>
              <w:tabs>
                <w:tab w:val="num" w:pos="567"/>
              </w:tabs>
              <w:snapToGrid w:val="0"/>
              <w:jc w:val="center"/>
              <w:rPr>
                <w:rFonts w:ascii="Bookman Old Style" w:hAnsi="Bookman Old Style"/>
              </w:rPr>
            </w:pPr>
            <w:r>
              <w:rPr>
                <w:rFonts w:ascii="Bookman Old Style" w:hAnsi="Bookman Old Style"/>
              </w:rPr>
              <w:t xml:space="preserve">Bandera “G” del código </w:t>
            </w:r>
            <w:proofErr w:type="spellStart"/>
            <w:r>
              <w:rPr>
                <w:rFonts w:ascii="Bookman Old Style" w:hAnsi="Bookman Old Style"/>
              </w:rPr>
              <w:t>cis</w:t>
            </w:r>
            <w:proofErr w:type="spellEnd"/>
            <w:r>
              <w:rPr>
                <w:rFonts w:ascii="Bookman Old Style" w:hAnsi="Bookman Old Style"/>
              </w:rPr>
              <w:t xml:space="preserve"> </w:t>
            </w:r>
          </w:p>
        </w:tc>
      </w:tr>
    </w:tbl>
    <w:p w:rsidR="00E629CD" w:rsidRPr="002E7156" w:rsidRDefault="00E629CD" w:rsidP="00865B86">
      <w:pPr>
        <w:tabs>
          <w:tab w:val="num" w:pos="567"/>
        </w:tabs>
        <w:ind w:left="567" w:hanging="567"/>
        <w:jc w:val="both"/>
        <w:rPr>
          <w:rFonts w:ascii="Bookman Old Style" w:hAnsi="Bookman Old Style"/>
          <w:color w:val="000000" w:themeColor="text1"/>
          <w:lang w:val="es-ES_tradnl"/>
        </w:rPr>
      </w:pPr>
    </w:p>
    <w:p w:rsidR="00A94627" w:rsidRPr="002E7156" w:rsidRDefault="00A94627" w:rsidP="001972F5">
      <w:pPr>
        <w:pStyle w:val="Prrafodelista"/>
        <w:numPr>
          <w:ilvl w:val="0"/>
          <w:numId w:val="5"/>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Zona de Regatas.</w:t>
      </w:r>
    </w:p>
    <w:p w:rsidR="00424F40" w:rsidRDefault="00424F40" w:rsidP="00424F40">
      <w:pPr>
        <w:jc w:val="both"/>
        <w:rPr>
          <w:rFonts w:ascii="Bookman Old Style" w:hAnsi="Bookman Old Style"/>
          <w:color w:val="000000" w:themeColor="text1"/>
          <w:sz w:val="10"/>
          <w:szCs w:val="10"/>
          <w:lang w:val="es-ES_tradnl"/>
        </w:rPr>
      </w:pPr>
    </w:p>
    <w:p w:rsidR="00AA542D" w:rsidRPr="00424F40" w:rsidRDefault="00424F40" w:rsidP="00424F40">
      <w:pPr>
        <w:pStyle w:val="Prrafodelista"/>
        <w:numPr>
          <w:ilvl w:val="1"/>
          <w:numId w:val="36"/>
        </w:numPr>
        <w:jc w:val="both"/>
        <w:rPr>
          <w:rFonts w:ascii="Bookman Old Style" w:hAnsi="Bookman Old Style"/>
          <w:color w:val="000000" w:themeColor="text1"/>
          <w:lang w:val="es-ES_tradnl"/>
        </w:rPr>
      </w:pPr>
      <w:r>
        <w:rPr>
          <w:rFonts w:ascii="Bookman Old Style" w:hAnsi="Bookman Old Style"/>
          <w:color w:val="000000" w:themeColor="text1"/>
          <w:lang w:val="es-ES_tradnl"/>
        </w:rPr>
        <w:t xml:space="preserve">    </w:t>
      </w:r>
      <w:r w:rsidR="00A94627" w:rsidRPr="00424F40">
        <w:rPr>
          <w:rFonts w:ascii="Bookman Old Style" w:hAnsi="Bookman Old Style"/>
          <w:color w:val="000000" w:themeColor="text1"/>
          <w:lang w:val="es-ES_tradnl"/>
        </w:rPr>
        <w:t>El</w:t>
      </w:r>
      <w:r w:rsidR="006B665F" w:rsidRPr="00424F40">
        <w:rPr>
          <w:rFonts w:ascii="Bookman Old Style" w:hAnsi="Bookman Old Style"/>
          <w:color w:val="000000" w:themeColor="text1"/>
          <w:lang w:val="es-ES_tradnl"/>
        </w:rPr>
        <w:t xml:space="preserve"> A</w:t>
      </w:r>
      <w:r w:rsidR="00A94627" w:rsidRPr="00424F40">
        <w:rPr>
          <w:rFonts w:ascii="Bookman Old Style" w:hAnsi="Bookman Old Style"/>
          <w:color w:val="000000" w:themeColor="text1"/>
          <w:lang w:val="es-ES_tradnl"/>
        </w:rPr>
        <w:t>nexo 1 muestra la localización de las posibles zonas de regatas.</w:t>
      </w:r>
    </w:p>
    <w:p w:rsidR="006B665F" w:rsidRPr="002E7156" w:rsidRDefault="006B665F" w:rsidP="006B665F">
      <w:pPr>
        <w:pStyle w:val="Prrafodelista"/>
        <w:ind w:left="567"/>
        <w:jc w:val="both"/>
        <w:rPr>
          <w:rFonts w:ascii="Bookman Old Style" w:hAnsi="Bookman Old Style"/>
          <w:color w:val="000000" w:themeColor="text1"/>
          <w:sz w:val="10"/>
          <w:szCs w:val="10"/>
          <w:lang w:val="es-ES_tradnl"/>
        </w:rPr>
      </w:pPr>
    </w:p>
    <w:p w:rsidR="006B665F" w:rsidRDefault="00AA542D" w:rsidP="00424F40">
      <w:pPr>
        <w:pStyle w:val="Prrafodelista"/>
        <w:numPr>
          <w:ilvl w:val="1"/>
          <w:numId w:val="36"/>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El </w:t>
      </w:r>
      <w:r w:rsidRPr="002E7156">
        <w:rPr>
          <w:rFonts w:ascii="Bookman Old Style" w:hAnsi="Bookman Old Style"/>
          <w:i/>
          <w:color w:val="000000" w:themeColor="text1"/>
          <w:lang w:val="es-ES_tradnl"/>
        </w:rPr>
        <w:t>campo de regatas</w:t>
      </w:r>
      <w:r w:rsidRPr="002E7156">
        <w:rPr>
          <w:rFonts w:ascii="Bookman Old Style" w:hAnsi="Bookman Old Style"/>
          <w:color w:val="000000" w:themeColor="text1"/>
          <w:lang w:val="es-ES_tradnl"/>
        </w:rPr>
        <w:t xml:space="preserve"> se define como la superficie de un polígono cuyo borde excede en 50 metros el recorrido teórico más corto que pudiera hacer un barco en regata.</w:t>
      </w:r>
    </w:p>
    <w:p w:rsidR="00424F40" w:rsidRPr="00424F40" w:rsidRDefault="00424F40" w:rsidP="00424F40">
      <w:pPr>
        <w:pStyle w:val="Prrafodelista"/>
        <w:rPr>
          <w:rFonts w:ascii="Bookman Old Style" w:hAnsi="Bookman Old Style"/>
          <w:color w:val="000000" w:themeColor="text1"/>
          <w:lang w:val="es-ES_tradnl"/>
        </w:rPr>
      </w:pPr>
    </w:p>
    <w:p w:rsidR="00AA542D" w:rsidRPr="00424F40" w:rsidRDefault="00AA542D" w:rsidP="00424F40">
      <w:pPr>
        <w:pStyle w:val="Prrafodelista"/>
        <w:numPr>
          <w:ilvl w:val="1"/>
          <w:numId w:val="36"/>
        </w:numPr>
        <w:ind w:left="567" w:hanging="567"/>
        <w:jc w:val="both"/>
        <w:rPr>
          <w:rFonts w:ascii="Bookman Old Style" w:hAnsi="Bookman Old Style"/>
          <w:color w:val="000000" w:themeColor="text1"/>
          <w:lang w:val="es-ES_tradnl"/>
        </w:rPr>
      </w:pPr>
      <w:r w:rsidRPr="00424F40">
        <w:rPr>
          <w:rFonts w:ascii="Bookman Old Style" w:hAnsi="Bookman Old Style"/>
          <w:color w:val="000000" w:themeColor="text1"/>
          <w:lang w:val="es-ES_tradnl"/>
        </w:rPr>
        <w:t xml:space="preserve">La </w:t>
      </w:r>
      <w:r w:rsidRPr="00424F40">
        <w:rPr>
          <w:rFonts w:ascii="Bookman Old Style" w:hAnsi="Bookman Old Style"/>
          <w:i/>
          <w:color w:val="000000" w:themeColor="text1"/>
          <w:lang w:val="es-ES_tradnl"/>
        </w:rPr>
        <w:t>zona de salida</w:t>
      </w:r>
      <w:r w:rsidRPr="00424F40">
        <w:rPr>
          <w:rFonts w:ascii="Bookman Old Style" w:hAnsi="Bookman Old Style"/>
          <w:color w:val="000000" w:themeColor="text1"/>
          <w:lang w:val="es-ES_tradnl"/>
        </w:rPr>
        <w:t xml:space="preserve"> de define como el rectángulo que cubre una superficie de 50 metros hacia barlovento y sotavento de la línea de salida y 50 metros hacia fuera de cada extremo.</w:t>
      </w:r>
    </w:p>
    <w:p w:rsidR="006B665F" w:rsidRPr="002E7156" w:rsidRDefault="006B665F" w:rsidP="006B665F">
      <w:pPr>
        <w:pStyle w:val="Prrafodelista"/>
        <w:ind w:left="567"/>
        <w:jc w:val="both"/>
        <w:rPr>
          <w:rFonts w:ascii="Bookman Old Style" w:hAnsi="Bookman Old Style"/>
          <w:color w:val="000000" w:themeColor="text1"/>
          <w:sz w:val="10"/>
          <w:szCs w:val="10"/>
          <w:lang w:val="es-ES_tradnl"/>
        </w:rPr>
      </w:pPr>
    </w:p>
    <w:p w:rsidR="00AA542D" w:rsidRDefault="008074FE" w:rsidP="00424F40">
      <w:pPr>
        <w:pStyle w:val="Prrafodelista"/>
        <w:numPr>
          <w:ilvl w:val="1"/>
          <w:numId w:val="36"/>
        </w:numPr>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lastRenderedPageBreak/>
        <w:t xml:space="preserve">La </w:t>
      </w:r>
      <w:r w:rsidRPr="002E7156">
        <w:rPr>
          <w:rFonts w:ascii="Bookman Old Style" w:hAnsi="Bookman Old Style"/>
          <w:i/>
          <w:color w:val="000000" w:themeColor="text1"/>
          <w:lang w:val="es-ES_tradnl"/>
        </w:rPr>
        <w:t xml:space="preserve">zona de llegada </w:t>
      </w:r>
      <w:r w:rsidRPr="002E7156">
        <w:rPr>
          <w:rFonts w:ascii="Bookman Old Style" w:hAnsi="Bookman Old Style"/>
          <w:color w:val="000000" w:themeColor="text1"/>
          <w:lang w:val="es-ES_tradnl"/>
        </w:rPr>
        <w:t>se define como el rectángulo que cubre una superficie de 50 metros hacia barlovento y sotavento de la línea de llegada y 50 metros hacia fuera de cada extremo.</w:t>
      </w:r>
    </w:p>
    <w:p w:rsidR="001972F5" w:rsidRPr="001972F5" w:rsidRDefault="001972F5" w:rsidP="001972F5">
      <w:pPr>
        <w:pStyle w:val="Prrafodelista"/>
        <w:rPr>
          <w:rFonts w:ascii="Bookman Old Style" w:hAnsi="Bookman Old Style"/>
          <w:color w:val="000000" w:themeColor="text1"/>
          <w:lang w:val="es-ES_tradnl"/>
        </w:rPr>
      </w:pPr>
    </w:p>
    <w:p w:rsidR="001972F5" w:rsidRPr="001972F5" w:rsidRDefault="001972F5" w:rsidP="001972F5">
      <w:pPr>
        <w:jc w:val="both"/>
        <w:rPr>
          <w:rFonts w:ascii="Bookman Old Style" w:hAnsi="Bookman Old Style"/>
          <w:color w:val="000000" w:themeColor="text1"/>
          <w:lang w:val="es-ES_tradnl"/>
        </w:rPr>
      </w:pPr>
    </w:p>
    <w:p w:rsidR="00AA542D" w:rsidRPr="002E7156" w:rsidRDefault="00AA542D" w:rsidP="00865B86">
      <w:pPr>
        <w:pStyle w:val="Prrafodelista"/>
        <w:tabs>
          <w:tab w:val="num" w:pos="567"/>
        </w:tabs>
        <w:ind w:left="567"/>
        <w:jc w:val="both"/>
        <w:rPr>
          <w:rFonts w:ascii="Bookman Old Style" w:hAnsi="Bookman Old Style"/>
          <w:b/>
          <w:caps/>
          <w:color w:val="000000" w:themeColor="text1"/>
        </w:rPr>
      </w:pPr>
    </w:p>
    <w:p w:rsidR="00A94627" w:rsidRPr="00424F40" w:rsidRDefault="00A94627" w:rsidP="00424F40">
      <w:pPr>
        <w:pStyle w:val="Prrafodelista"/>
        <w:numPr>
          <w:ilvl w:val="0"/>
          <w:numId w:val="36"/>
        </w:numPr>
        <w:jc w:val="both"/>
        <w:rPr>
          <w:rFonts w:ascii="Bookman Old Style" w:hAnsi="Bookman Old Style"/>
          <w:b/>
          <w:caps/>
          <w:color w:val="000000" w:themeColor="text1"/>
          <w:sz w:val="22"/>
          <w:szCs w:val="22"/>
          <w:lang w:val="es-ES_tradnl"/>
        </w:rPr>
      </w:pPr>
      <w:r w:rsidRPr="00424F40">
        <w:rPr>
          <w:rFonts w:ascii="Bookman Old Style" w:hAnsi="Bookman Old Style"/>
          <w:b/>
          <w:caps/>
          <w:color w:val="000000" w:themeColor="text1"/>
          <w:sz w:val="22"/>
          <w:szCs w:val="22"/>
          <w:lang w:val="es-ES_tradnl"/>
        </w:rPr>
        <w:t>RecorridoS.</w:t>
      </w:r>
    </w:p>
    <w:p w:rsidR="006B665F" w:rsidRPr="002E7156" w:rsidRDefault="006B665F" w:rsidP="006B665F">
      <w:pPr>
        <w:pStyle w:val="Prrafodelista"/>
        <w:ind w:left="567" w:right="181"/>
        <w:jc w:val="both"/>
        <w:rPr>
          <w:rFonts w:ascii="Bookman Old Style" w:hAnsi="Bookman Old Style"/>
          <w:b/>
          <w:caps/>
          <w:color w:val="000000" w:themeColor="text1"/>
          <w:sz w:val="10"/>
          <w:szCs w:val="10"/>
          <w:lang w:val="es-ES_tradnl"/>
        </w:rPr>
      </w:pPr>
    </w:p>
    <w:p w:rsidR="006B665F" w:rsidRPr="002E7156" w:rsidRDefault="00A94627" w:rsidP="00424F40">
      <w:pPr>
        <w:pStyle w:val="Prrafodelista"/>
        <w:numPr>
          <w:ilvl w:val="1"/>
          <w:numId w:val="36"/>
        </w:numPr>
        <w:ind w:left="567" w:right="181" w:hanging="567"/>
        <w:jc w:val="both"/>
        <w:rPr>
          <w:rFonts w:ascii="Bookman Old Style" w:hAnsi="Bookman Old Style"/>
          <w:b/>
          <w:caps/>
          <w:color w:val="000000" w:themeColor="text1"/>
          <w:lang w:val="es-ES_tradnl"/>
        </w:rPr>
      </w:pPr>
      <w:r w:rsidRPr="002E7156">
        <w:rPr>
          <w:rFonts w:ascii="Bookman Old Style" w:hAnsi="Bookman Old Style"/>
          <w:color w:val="000000" w:themeColor="text1"/>
          <w:lang w:val="es-ES_tradnl"/>
        </w:rPr>
        <w:t>Los esquemas del Anexo 2 muestran los recorridos, el orden en que han de pasarse las balizas y la banda por la que cada una ha de dejarse.</w:t>
      </w:r>
    </w:p>
    <w:p w:rsidR="00A94627" w:rsidRPr="002E7156" w:rsidRDefault="00A94627" w:rsidP="006B665F">
      <w:pPr>
        <w:pStyle w:val="Prrafodelista"/>
        <w:ind w:left="567" w:right="181"/>
        <w:jc w:val="both"/>
        <w:rPr>
          <w:rFonts w:ascii="Bookman Old Style" w:hAnsi="Bookman Old Style"/>
          <w:b/>
          <w:caps/>
          <w:color w:val="000000" w:themeColor="text1"/>
          <w:sz w:val="10"/>
          <w:szCs w:val="10"/>
          <w:lang w:val="es-ES_tradnl"/>
        </w:rPr>
      </w:pPr>
      <w:r w:rsidRPr="002E7156">
        <w:rPr>
          <w:rFonts w:ascii="Bookman Old Style" w:hAnsi="Bookman Old Style"/>
          <w:color w:val="000000" w:themeColor="text1"/>
          <w:sz w:val="10"/>
          <w:szCs w:val="10"/>
          <w:lang w:val="es-ES_tradnl"/>
        </w:rPr>
        <w:t xml:space="preserve"> </w:t>
      </w:r>
    </w:p>
    <w:p w:rsidR="00A94627" w:rsidRPr="002E7156" w:rsidRDefault="00A94627" w:rsidP="00424F40">
      <w:pPr>
        <w:pStyle w:val="Prrafodelista"/>
        <w:numPr>
          <w:ilvl w:val="1"/>
          <w:numId w:val="36"/>
        </w:numPr>
        <w:ind w:left="567" w:right="181"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No más tarde de la señal de atención, el barco del comité de regatas</w:t>
      </w:r>
      <w:r w:rsidR="00430BD5">
        <w:rPr>
          <w:rFonts w:ascii="Bookman Old Style" w:hAnsi="Bookman Old Style"/>
          <w:color w:val="000000" w:themeColor="text1"/>
          <w:lang w:val="es-ES_tradnl"/>
        </w:rPr>
        <w:t xml:space="preserve"> podrá</w:t>
      </w:r>
      <w:r w:rsidRPr="002E7156">
        <w:rPr>
          <w:rFonts w:ascii="Bookman Old Style" w:hAnsi="Bookman Old Style"/>
          <w:color w:val="000000" w:themeColor="text1"/>
          <w:lang w:val="es-ES_tradnl"/>
        </w:rPr>
        <w:t xml:space="preserve"> mostrar el rumbo de compás aproximado del primer tramo.</w:t>
      </w:r>
    </w:p>
    <w:p w:rsidR="008F422F" w:rsidRPr="002E7156" w:rsidRDefault="008F422F" w:rsidP="008F422F">
      <w:pPr>
        <w:pStyle w:val="Prrafodelista"/>
        <w:ind w:left="567" w:right="181"/>
        <w:jc w:val="both"/>
        <w:rPr>
          <w:rFonts w:ascii="Bookman Old Style" w:hAnsi="Bookman Old Style"/>
          <w:color w:val="000000" w:themeColor="text1"/>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BALIZAS.</w:t>
      </w:r>
    </w:p>
    <w:p w:rsidR="006B665F" w:rsidRPr="002E7156" w:rsidRDefault="006B665F" w:rsidP="00865B86">
      <w:pPr>
        <w:pStyle w:val="Prrafodelista"/>
        <w:tabs>
          <w:tab w:val="num" w:pos="567"/>
        </w:tabs>
        <w:ind w:left="567" w:right="181"/>
        <w:jc w:val="both"/>
        <w:rPr>
          <w:rFonts w:ascii="Bookman Old Style" w:hAnsi="Bookman Old Style"/>
          <w:color w:val="000000" w:themeColor="text1"/>
          <w:sz w:val="10"/>
          <w:szCs w:val="10"/>
          <w:lang w:val="es-ES_tradnl"/>
        </w:rPr>
      </w:pPr>
    </w:p>
    <w:p w:rsidR="00A94627" w:rsidRPr="00424F40" w:rsidRDefault="00424F40" w:rsidP="00424F40">
      <w:pPr>
        <w:tabs>
          <w:tab w:val="num" w:pos="567"/>
        </w:tabs>
        <w:ind w:right="181"/>
        <w:jc w:val="both"/>
        <w:rPr>
          <w:rFonts w:ascii="Bookman Old Style" w:hAnsi="Bookman Old Style"/>
          <w:lang w:val="es-ES_tradnl"/>
        </w:rPr>
      </w:pPr>
      <w:r>
        <w:rPr>
          <w:rFonts w:ascii="Bookman Old Style" w:hAnsi="Bookman Old Style"/>
          <w:color w:val="000000" w:themeColor="text1"/>
          <w:lang w:val="es-ES_tradnl"/>
        </w:rPr>
        <w:t xml:space="preserve">10.1 </w:t>
      </w:r>
      <w:r w:rsidR="00A94627" w:rsidRPr="00424F40">
        <w:rPr>
          <w:rFonts w:ascii="Bookman Old Style" w:hAnsi="Bookman Old Style"/>
          <w:color w:val="000000" w:themeColor="text1"/>
          <w:lang w:val="es-ES_tradnl"/>
        </w:rPr>
        <w:t>Las balizas serán inflables y del color que se muestra en la</w:t>
      </w:r>
      <w:r w:rsidR="00A94627" w:rsidRPr="00424F40">
        <w:rPr>
          <w:rFonts w:ascii="Bookman Old Style" w:hAnsi="Bookman Old Style"/>
          <w:lang w:val="es-ES_tradnl"/>
        </w:rPr>
        <w:t xml:space="preserve"> </w:t>
      </w:r>
      <w:r w:rsidR="001A0DD7" w:rsidRPr="00424F40">
        <w:rPr>
          <w:rFonts w:ascii="Bookman Old Style" w:hAnsi="Bookman Old Style"/>
          <w:lang w:val="es-ES_tradnl"/>
        </w:rPr>
        <w:t xml:space="preserve">siguiente </w:t>
      </w:r>
      <w:r w:rsidR="00A94627" w:rsidRPr="00424F40">
        <w:rPr>
          <w:rFonts w:ascii="Bookman Old Style" w:hAnsi="Bookman Old Style"/>
          <w:lang w:val="es-ES_tradnl"/>
        </w:rPr>
        <w:t>tabla.</w:t>
      </w:r>
    </w:p>
    <w:p w:rsidR="001B61D0" w:rsidRPr="003E4AAB" w:rsidRDefault="001B61D0" w:rsidP="009F0D1C">
      <w:pPr>
        <w:pStyle w:val="Prrafodelista"/>
        <w:ind w:left="567" w:right="181" w:hanging="567"/>
        <w:jc w:val="both"/>
        <w:rPr>
          <w:rFonts w:ascii="Bookman Old Style" w:hAnsi="Bookman Old Style"/>
          <w:sz w:val="10"/>
          <w:szCs w:val="10"/>
          <w:lang w:val="es-ES_tradnl"/>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013"/>
        <w:gridCol w:w="2381"/>
        <w:gridCol w:w="2551"/>
      </w:tblGrid>
      <w:tr w:rsidR="000C2478" w:rsidRPr="002E7156" w:rsidTr="003E4AAB">
        <w:trPr>
          <w:trHeight w:val="318"/>
        </w:trPr>
        <w:tc>
          <w:tcPr>
            <w:tcW w:w="2127"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recorrido</w:t>
            </w:r>
          </w:p>
        </w:tc>
        <w:tc>
          <w:tcPr>
            <w:tcW w:w="2013"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cambio</w:t>
            </w:r>
          </w:p>
        </w:tc>
        <w:tc>
          <w:tcPr>
            <w:tcW w:w="2381"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Salida</w:t>
            </w:r>
          </w:p>
        </w:tc>
        <w:tc>
          <w:tcPr>
            <w:tcW w:w="2551" w:type="dxa"/>
            <w:shd w:val="clear" w:color="auto" w:fill="B2A1C7" w:themeFill="accent4" w:themeFillTint="99"/>
          </w:tcPr>
          <w:p w:rsidR="00A94627" w:rsidRPr="002E7156" w:rsidRDefault="00A94627" w:rsidP="006B665F">
            <w:pPr>
              <w:ind w:left="567" w:hanging="567"/>
              <w:jc w:val="center"/>
              <w:rPr>
                <w:rFonts w:ascii="Bookman Old Style" w:hAnsi="Bookman Old Style"/>
                <w:b/>
                <w:sz w:val="18"/>
                <w:szCs w:val="22"/>
              </w:rPr>
            </w:pPr>
            <w:r w:rsidRPr="002E7156">
              <w:rPr>
                <w:rFonts w:ascii="Bookman Old Style" w:hAnsi="Bookman Old Style"/>
                <w:b/>
                <w:sz w:val="18"/>
                <w:szCs w:val="22"/>
              </w:rPr>
              <w:t>Balizas de llegada</w:t>
            </w:r>
          </w:p>
        </w:tc>
      </w:tr>
      <w:tr w:rsidR="000C2478" w:rsidRPr="002E7156" w:rsidTr="003E4AAB">
        <w:trPr>
          <w:trHeight w:val="814"/>
        </w:trPr>
        <w:tc>
          <w:tcPr>
            <w:tcW w:w="2127" w:type="dxa"/>
            <w:shd w:val="clear" w:color="auto" w:fill="auto"/>
            <w:vAlign w:val="center"/>
          </w:tcPr>
          <w:p w:rsidR="00740199" w:rsidRPr="004B52CF" w:rsidRDefault="00740199" w:rsidP="006B665F">
            <w:pPr>
              <w:ind w:left="567" w:hanging="567"/>
              <w:jc w:val="center"/>
              <w:rPr>
                <w:rFonts w:ascii="Bookman Old Style" w:hAnsi="Bookman Old Style" w:cs="Century Gothic"/>
                <w:sz w:val="18"/>
                <w:szCs w:val="22"/>
              </w:rPr>
            </w:pPr>
            <w:r w:rsidRPr="004B52CF">
              <w:rPr>
                <w:rFonts w:ascii="Bookman Old Style" w:hAnsi="Bookman Old Style" w:cs="Century Gothic"/>
                <w:sz w:val="18"/>
                <w:szCs w:val="22"/>
              </w:rPr>
              <w:t xml:space="preserve">Esféricas de </w:t>
            </w:r>
          </w:p>
          <w:p w:rsidR="00A94627" w:rsidRPr="003E4AAB" w:rsidRDefault="00740199" w:rsidP="001972F5">
            <w:pPr>
              <w:ind w:left="567" w:hanging="567"/>
              <w:jc w:val="center"/>
              <w:rPr>
                <w:rFonts w:ascii="Bookman Old Style" w:hAnsi="Bookman Old Style"/>
                <w:color w:val="FF0000"/>
                <w:sz w:val="18"/>
                <w:szCs w:val="22"/>
              </w:rPr>
            </w:pPr>
            <w:r w:rsidRPr="004B52CF">
              <w:rPr>
                <w:rFonts w:ascii="Bookman Old Style" w:hAnsi="Bookman Old Style" w:cs="Century Gothic"/>
                <w:sz w:val="18"/>
                <w:szCs w:val="22"/>
              </w:rPr>
              <w:t xml:space="preserve">color </w:t>
            </w:r>
            <w:r w:rsidR="001972F5">
              <w:rPr>
                <w:rFonts w:ascii="Bookman Old Style" w:hAnsi="Bookman Old Style" w:cs="Century Gothic"/>
                <w:sz w:val="18"/>
                <w:szCs w:val="22"/>
              </w:rPr>
              <w:t>Amarillo</w:t>
            </w:r>
          </w:p>
        </w:tc>
        <w:tc>
          <w:tcPr>
            <w:tcW w:w="2013" w:type="dxa"/>
            <w:shd w:val="clear" w:color="auto" w:fill="auto"/>
            <w:vAlign w:val="center"/>
          </w:tcPr>
          <w:p w:rsidR="00220C29" w:rsidRPr="003E4AAB" w:rsidRDefault="00740199" w:rsidP="001972F5">
            <w:pPr>
              <w:jc w:val="center"/>
              <w:rPr>
                <w:rFonts w:ascii="Bookman Old Style" w:hAnsi="Bookman Old Style"/>
                <w:color w:val="FF0000"/>
                <w:sz w:val="18"/>
                <w:szCs w:val="22"/>
              </w:rPr>
            </w:pPr>
            <w:r w:rsidRPr="004B52CF">
              <w:rPr>
                <w:rFonts w:ascii="Bookman Old Style" w:hAnsi="Bookman Old Style" w:cs="Century Gothic"/>
                <w:sz w:val="18"/>
                <w:szCs w:val="22"/>
              </w:rPr>
              <w:t xml:space="preserve">Esféricas de color </w:t>
            </w:r>
            <w:r w:rsidR="001972F5">
              <w:rPr>
                <w:rFonts w:ascii="Bookman Old Style" w:hAnsi="Bookman Old Style" w:cs="Century Gothic"/>
                <w:sz w:val="18"/>
                <w:szCs w:val="22"/>
              </w:rPr>
              <w:t>Negro</w:t>
            </w:r>
          </w:p>
        </w:tc>
        <w:tc>
          <w:tcPr>
            <w:tcW w:w="2381" w:type="dxa"/>
            <w:shd w:val="clear" w:color="auto" w:fill="auto"/>
            <w:vAlign w:val="center"/>
          </w:tcPr>
          <w:p w:rsidR="00A94627" w:rsidRPr="003E4AAB" w:rsidRDefault="006F786C" w:rsidP="00740199">
            <w:pPr>
              <w:ind w:left="34" w:hanging="34"/>
              <w:jc w:val="center"/>
              <w:rPr>
                <w:rFonts w:ascii="Bookman Old Style" w:hAnsi="Bookman Old Style"/>
                <w:color w:val="FF0000"/>
                <w:sz w:val="18"/>
                <w:szCs w:val="22"/>
              </w:rPr>
            </w:pPr>
            <w:r w:rsidRPr="004B52CF">
              <w:rPr>
                <w:rFonts w:ascii="Bookman Old Style" w:hAnsi="Bookman Old Style"/>
                <w:sz w:val="18"/>
                <w:szCs w:val="22"/>
              </w:rPr>
              <w:t xml:space="preserve">Barco del comité y </w:t>
            </w:r>
            <w:r w:rsidR="00CE2738" w:rsidRPr="004B52CF">
              <w:rPr>
                <w:rFonts w:ascii="Bookman Old Style" w:hAnsi="Bookman Old Style"/>
                <w:sz w:val="18"/>
                <w:szCs w:val="22"/>
              </w:rPr>
              <w:t>barco Visor</w:t>
            </w:r>
          </w:p>
        </w:tc>
        <w:tc>
          <w:tcPr>
            <w:tcW w:w="2551" w:type="dxa"/>
            <w:shd w:val="clear" w:color="auto" w:fill="auto"/>
            <w:vAlign w:val="center"/>
          </w:tcPr>
          <w:p w:rsidR="00740199" w:rsidRPr="004B52CF" w:rsidRDefault="004B0D51" w:rsidP="00740199">
            <w:pPr>
              <w:ind w:left="567" w:hanging="567"/>
              <w:jc w:val="center"/>
              <w:rPr>
                <w:rFonts w:ascii="Bookman Old Style" w:hAnsi="Bookman Old Style"/>
                <w:sz w:val="18"/>
                <w:szCs w:val="22"/>
              </w:rPr>
            </w:pPr>
            <w:r w:rsidRPr="004B52CF">
              <w:rPr>
                <w:rFonts w:ascii="Bookman Old Style" w:hAnsi="Bookman Old Style"/>
                <w:sz w:val="18"/>
                <w:szCs w:val="22"/>
              </w:rPr>
              <w:t xml:space="preserve">Barco del </w:t>
            </w:r>
            <w:r w:rsidR="006B665F" w:rsidRPr="004B52CF">
              <w:rPr>
                <w:rFonts w:ascii="Bookman Old Style" w:hAnsi="Bookman Old Style"/>
                <w:sz w:val="18"/>
                <w:szCs w:val="22"/>
              </w:rPr>
              <w:t>C</w:t>
            </w:r>
            <w:r w:rsidRPr="004B52CF">
              <w:rPr>
                <w:rFonts w:ascii="Bookman Old Style" w:hAnsi="Bookman Old Style"/>
                <w:sz w:val="18"/>
                <w:szCs w:val="22"/>
              </w:rPr>
              <w:t xml:space="preserve">omité </w:t>
            </w:r>
          </w:p>
          <w:p w:rsidR="00740199" w:rsidRPr="004B52CF" w:rsidRDefault="00740199" w:rsidP="00740199">
            <w:pPr>
              <w:ind w:left="567" w:hanging="567"/>
              <w:jc w:val="center"/>
              <w:rPr>
                <w:rFonts w:ascii="Bookman Old Style" w:hAnsi="Bookman Old Style"/>
                <w:sz w:val="18"/>
                <w:szCs w:val="22"/>
              </w:rPr>
            </w:pPr>
            <w:r w:rsidRPr="004B52CF">
              <w:rPr>
                <w:rFonts w:ascii="Bookman Old Style" w:hAnsi="Bookman Old Style"/>
                <w:sz w:val="18"/>
                <w:szCs w:val="22"/>
              </w:rPr>
              <w:t xml:space="preserve">y </w:t>
            </w:r>
            <w:r w:rsidR="00A94627" w:rsidRPr="004B52CF">
              <w:rPr>
                <w:rFonts w:ascii="Bookman Old Style" w:hAnsi="Bookman Old Style"/>
                <w:sz w:val="18"/>
                <w:szCs w:val="22"/>
              </w:rPr>
              <w:t>boyarín</w:t>
            </w:r>
            <w:r w:rsidRPr="004B52CF">
              <w:rPr>
                <w:rFonts w:ascii="Bookman Old Style" w:hAnsi="Bookman Old Style"/>
                <w:sz w:val="18"/>
                <w:szCs w:val="22"/>
              </w:rPr>
              <w:t xml:space="preserve"> </w:t>
            </w:r>
            <w:r w:rsidR="00E76F06" w:rsidRPr="004B52CF">
              <w:rPr>
                <w:rFonts w:ascii="Bookman Old Style" w:hAnsi="Bookman Old Style"/>
                <w:sz w:val="18"/>
                <w:szCs w:val="22"/>
              </w:rPr>
              <w:t xml:space="preserve">con </w:t>
            </w:r>
          </w:p>
          <w:p w:rsidR="00A94627" w:rsidRPr="002E7156" w:rsidRDefault="00740199" w:rsidP="004422B6">
            <w:pPr>
              <w:ind w:left="567" w:hanging="567"/>
              <w:jc w:val="center"/>
              <w:rPr>
                <w:rFonts w:ascii="Bookman Old Style" w:hAnsi="Bookman Old Style"/>
                <w:sz w:val="18"/>
                <w:szCs w:val="22"/>
              </w:rPr>
            </w:pPr>
            <w:r w:rsidRPr="004B52CF">
              <w:rPr>
                <w:rFonts w:ascii="Bookman Old Style" w:hAnsi="Bookman Old Style"/>
                <w:sz w:val="18"/>
                <w:szCs w:val="22"/>
              </w:rPr>
              <w:t>b</w:t>
            </w:r>
            <w:r w:rsidR="00E76F06" w:rsidRPr="004B52CF">
              <w:rPr>
                <w:rFonts w:ascii="Bookman Old Style" w:hAnsi="Bookman Old Style"/>
                <w:sz w:val="18"/>
                <w:szCs w:val="22"/>
              </w:rPr>
              <w:t xml:space="preserve">andera </w:t>
            </w:r>
            <w:r w:rsidR="004422B6">
              <w:rPr>
                <w:rFonts w:ascii="Bookman Old Style" w:hAnsi="Bookman Old Style"/>
                <w:sz w:val="18"/>
                <w:szCs w:val="22"/>
              </w:rPr>
              <w:t>azul</w:t>
            </w:r>
          </w:p>
        </w:tc>
      </w:tr>
    </w:tbl>
    <w:p w:rsidR="00981C7A" w:rsidRPr="002E7156" w:rsidRDefault="00981C7A" w:rsidP="00591F0F">
      <w:pPr>
        <w:ind w:left="567"/>
        <w:jc w:val="both"/>
        <w:rPr>
          <w:rFonts w:ascii="Bookman Old Style" w:hAnsi="Bookman Old Style"/>
          <w:color w:val="000000" w:themeColor="text1"/>
          <w:sz w:val="10"/>
          <w:szCs w:val="10"/>
          <w:lang w:val="es-ES_tradnl"/>
        </w:rPr>
      </w:pPr>
    </w:p>
    <w:p w:rsidR="00A94627" w:rsidRPr="002E7156" w:rsidRDefault="004422B6" w:rsidP="004422B6">
      <w:pPr>
        <w:ind w:left="567" w:hanging="567"/>
        <w:jc w:val="both"/>
        <w:rPr>
          <w:rFonts w:ascii="Bookman Old Style" w:hAnsi="Bookman Old Style"/>
          <w:color w:val="000000" w:themeColor="text1"/>
          <w:lang w:val="es-ES_tradnl"/>
        </w:rPr>
      </w:pPr>
      <w:r>
        <w:rPr>
          <w:rFonts w:ascii="Bookman Old Style" w:hAnsi="Bookman Old Style"/>
          <w:color w:val="000000" w:themeColor="text1"/>
          <w:lang w:val="es-ES_tradnl"/>
        </w:rPr>
        <w:t xml:space="preserve">10.2 </w:t>
      </w:r>
      <w:r w:rsidR="00A94627" w:rsidRPr="002E7156">
        <w:rPr>
          <w:rFonts w:ascii="Bookman Old Style" w:hAnsi="Bookman Old Style"/>
          <w:color w:val="000000" w:themeColor="text1"/>
          <w:lang w:val="es-ES_tradnl"/>
        </w:rPr>
        <w:t xml:space="preserve">Un barco del </w:t>
      </w:r>
      <w:r w:rsidR="006B665F" w:rsidRPr="002E7156">
        <w:rPr>
          <w:rFonts w:ascii="Bookman Old Style" w:hAnsi="Bookman Old Style"/>
          <w:color w:val="000000" w:themeColor="text1"/>
          <w:lang w:val="es-ES_tradnl"/>
        </w:rPr>
        <w:t>C</w:t>
      </w:r>
      <w:r w:rsidR="00A94627" w:rsidRPr="002E7156">
        <w:rPr>
          <w:rFonts w:ascii="Bookman Old Style" w:hAnsi="Bookman Old Style"/>
          <w:color w:val="000000" w:themeColor="text1"/>
          <w:lang w:val="es-ES_tradnl"/>
        </w:rPr>
        <w:t xml:space="preserve">omité de </w:t>
      </w:r>
      <w:r w:rsidR="006B665F" w:rsidRPr="002E7156">
        <w:rPr>
          <w:rFonts w:ascii="Bookman Old Style" w:hAnsi="Bookman Old Style"/>
          <w:color w:val="000000" w:themeColor="text1"/>
          <w:lang w:val="es-ES_tradnl"/>
        </w:rPr>
        <w:t>R</w:t>
      </w:r>
      <w:r w:rsidR="00A94627" w:rsidRPr="002E7156">
        <w:rPr>
          <w:rFonts w:ascii="Bookman Old Style" w:hAnsi="Bookman Old Style"/>
          <w:color w:val="000000" w:themeColor="text1"/>
          <w:lang w:val="es-ES_tradnl"/>
        </w:rPr>
        <w:t xml:space="preserve">egatas que esté señalando el cambio de un tramo del recorrido es una baliza, tal como prevé la </w:t>
      </w:r>
      <w:r w:rsidR="00482555" w:rsidRPr="002E7156">
        <w:rPr>
          <w:rFonts w:ascii="Bookman Old Style" w:hAnsi="Bookman Old Style"/>
          <w:color w:val="000000" w:themeColor="text1"/>
          <w:lang w:val="es-ES_tradnl"/>
        </w:rPr>
        <w:t>I</w:t>
      </w:r>
      <w:r w:rsidR="00A94627" w:rsidRPr="002E7156">
        <w:rPr>
          <w:rFonts w:ascii="Bookman Old Style" w:hAnsi="Bookman Old Style"/>
          <w:color w:val="000000" w:themeColor="text1"/>
          <w:lang w:val="es-ES_tradnl"/>
        </w:rPr>
        <w:t xml:space="preserve">nstrucción de </w:t>
      </w:r>
      <w:r w:rsidR="00482555" w:rsidRPr="002E7156">
        <w:rPr>
          <w:rFonts w:ascii="Bookman Old Style" w:hAnsi="Bookman Old Style"/>
          <w:color w:val="000000" w:themeColor="text1"/>
          <w:lang w:val="es-ES_tradnl"/>
        </w:rPr>
        <w:t>Regata 12</w:t>
      </w:r>
      <w:r w:rsidR="00A94627" w:rsidRPr="002E7156">
        <w:rPr>
          <w:rFonts w:ascii="Bookman Old Style" w:hAnsi="Bookman Old Style"/>
          <w:color w:val="000000" w:themeColor="text1"/>
          <w:lang w:val="es-ES_tradnl"/>
        </w:rPr>
        <w:t xml:space="preserve"> “</w:t>
      </w:r>
      <w:r w:rsidR="00A94627" w:rsidRPr="002E7156">
        <w:rPr>
          <w:rFonts w:ascii="Bookman Old Style" w:hAnsi="Bookman Old Style"/>
          <w:caps/>
          <w:color w:val="000000" w:themeColor="text1"/>
          <w:lang w:val="es-ES_tradnl"/>
        </w:rPr>
        <w:t>Cambio deL SIGUIENTE TRAMO DEL RECORRIDO</w:t>
      </w:r>
      <w:r w:rsidR="00A94627" w:rsidRPr="002E7156">
        <w:rPr>
          <w:rFonts w:ascii="Bookman Old Style" w:hAnsi="Bookman Old Style"/>
          <w:b/>
          <w:caps/>
          <w:color w:val="000000" w:themeColor="text1"/>
          <w:lang w:val="es-ES_tradnl"/>
        </w:rPr>
        <w:t>”</w:t>
      </w:r>
    </w:p>
    <w:p w:rsidR="00A94627" w:rsidRPr="002E7156" w:rsidRDefault="00A94627" w:rsidP="009F0D1C">
      <w:pPr>
        <w:ind w:left="567" w:hanging="567"/>
        <w:jc w:val="both"/>
        <w:rPr>
          <w:rFonts w:ascii="Bookman Old Style" w:hAnsi="Bookman Old Style"/>
          <w:b/>
          <w:caps/>
          <w:color w:val="000000" w:themeColor="text1"/>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LA SALIDA.</w:t>
      </w:r>
    </w:p>
    <w:p w:rsidR="00740199" w:rsidRPr="00430BD5" w:rsidRDefault="00740199" w:rsidP="00430BD5">
      <w:pPr>
        <w:pStyle w:val="Prrafodelista"/>
        <w:ind w:left="567"/>
        <w:jc w:val="both"/>
        <w:rPr>
          <w:rFonts w:ascii="Bookman Old Style" w:hAnsi="Bookman Old Style"/>
          <w:lang w:val="es-ES_tradnl"/>
        </w:rPr>
      </w:pPr>
    </w:p>
    <w:p w:rsidR="00912FBA" w:rsidRPr="002E7156" w:rsidRDefault="00912FBA" w:rsidP="001A0DD7">
      <w:pPr>
        <w:tabs>
          <w:tab w:val="left" w:pos="1276"/>
        </w:tabs>
        <w:ind w:left="1276" w:right="49" w:hanging="1276"/>
        <w:jc w:val="both"/>
        <w:rPr>
          <w:rFonts w:ascii="Bookman Old Style" w:hAnsi="Bookman Old Style" w:cs="Tahoma"/>
          <w:color w:val="FF0000"/>
          <w:sz w:val="10"/>
          <w:szCs w:val="10"/>
        </w:rPr>
      </w:pPr>
    </w:p>
    <w:p w:rsidR="001A0DD7" w:rsidRPr="00060D74" w:rsidRDefault="001A0DD7" w:rsidP="00912FBA">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b/>
        </w:rPr>
        <w:t>11.</w:t>
      </w:r>
      <w:r w:rsidR="001C63F9">
        <w:rPr>
          <w:rFonts w:ascii="Bookman Old Style" w:hAnsi="Bookman Old Style" w:cs="Tahoma"/>
          <w:b/>
        </w:rPr>
        <w:t>1</w:t>
      </w:r>
      <w:r w:rsidR="001C63F9">
        <w:rPr>
          <w:rFonts w:ascii="Bookman Old Style" w:hAnsi="Bookman Old Style" w:cs="Tahoma"/>
        </w:rPr>
        <w:t xml:space="preserve"> </w:t>
      </w:r>
      <w:r w:rsidRPr="00060D74">
        <w:rPr>
          <w:rFonts w:ascii="Bookman Old Style" w:hAnsi="Bookman Old Style" w:cs="Tahoma"/>
        </w:rPr>
        <w:t xml:space="preserve">La Línea de Salida estará determinada entre el mástil a bordo del barco del Comité de Regatas con bandera </w:t>
      </w:r>
      <w:r w:rsidRPr="00740199">
        <w:rPr>
          <w:rFonts w:ascii="Bookman Old Style" w:hAnsi="Bookman Old Style" w:cs="Tahoma"/>
        </w:rPr>
        <w:t>Naranja</w:t>
      </w:r>
      <w:r w:rsidRPr="00060D74">
        <w:rPr>
          <w:rFonts w:ascii="Bookman Old Style" w:hAnsi="Bookman Old Style" w:cs="Tahoma"/>
        </w:rPr>
        <w:t xml:space="preserve"> en el extremo de estribor de la línea y </w:t>
      </w:r>
      <w:r w:rsidR="00740199">
        <w:rPr>
          <w:rFonts w:ascii="Bookman Old Style" w:hAnsi="Bookman Old Style" w:cs="Tahoma"/>
        </w:rPr>
        <w:t xml:space="preserve">una embarcación visor con </w:t>
      </w:r>
      <w:r w:rsidRPr="00060D74">
        <w:rPr>
          <w:rFonts w:ascii="Bookman Old Style" w:hAnsi="Bookman Old Style" w:cs="Tahoma"/>
        </w:rPr>
        <w:t xml:space="preserve">una percha arbolando una bandera </w:t>
      </w:r>
      <w:r w:rsidRPr="00740199">
        <w:rPr>
          <w:rFonts w:ascii="Bookman Old Style" w:hAnsi="Bookman Old Style" w:cs="Tahoma"/>
        </w:rPr>
        <w:t>Naranja</w:t>
      </w:r>
      <w:r w:rsidRPr="00060D74">
        <w:rPr>
          <w:rFonts w:ascii="Bookman Old Style" w:hAnsi="Bookman Old Style" w:cs="Tahoma"/>
        </w:rPr>
        <w:t xml:space="preserve"> en el extremo de babor.</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rPr>
        <w:t xml:space="preserve">         Ningún barco saldrá más tarde de cuatro minutos después de su señal de salida. Caso de hacerlo será clasificado como DNS.  Esto modifica la regla A4.1 del RRV.</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912FBA">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b/>
        </w:rPr>
        <w:t>11.</w:t>
      </w:r>
      <w:r w:rsidR="001C63F9">
        <w:rPr>
          <w:rFonts w:ascii="Bookman Old Style" w:hAnsi="Bookman Old Style" w:cs="Tahoma"/>
          <w:b/>
        </w:rPr>
        <w:t>2</w:t>
      </w:r>
      <w:r w:rsidRPr="00060D74">
        <w:rPr>
          <w:rFonts w:ascii="Bookman Old Style" w:hAnsi="Bookman Old Style" w:cs="Tahoma"/>
        </w:rPr>
        <w:t xml:space="preserve"> En caso de condiciones desfavorables, el barco del Comité de Regatas, podrá mantener su posición a motor.</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rPr>
      </w:pPr>
      <w:r w:rsidRPr="00060D74">
        <w:rPr>
          <w:rFonts w:ascii="Bookman Old Style" w:hAnsi="Bookman Old Style" w:cs="Tahoma"/>
          <w:b/>
        </w:rPr>
        <w:t>11.</w:t>
      </w:r>
      <w:r w:rsidR="001C63F9">
        <w:rPr>
          <w:rFonts w:ascii="Bookman Old Style" w:hAnsi="Bookman Old Style" w:cs="Tahoma"/>
          <w:b/>
        </w:rPr>
        <w:t>3</w:t>
      </w:r>
      <w:r w:rsidRPr="00060D74">
        <w:rPr>
          <w:rFonts w:ascii="Bookman Old Style" w:hAnsi="Bookman Old Style" w:cs="Tahoma"/>
          <w:b/>
        </w:rPr>
        <w:t xml:space="preserve"> </w:t>
      </w:r>
      <w:r w:rsidR="001C63F9">
        <w:rPr>
          <w:rFonts w:ascii="Bookman Old Style" w:hAnsi="Bookman Old Style" w:cs="Tahoma"/>
        </w:rPr>
        <w:tab/>
        <w:t>(NP) (S</w:t>
      </w:r>
      <w:r w:rsidRPr="00060D74">
        <w:rPr>
          <w:rFonts w:ascii="Bookman Old Style" w:hAnsi="Bookman Old Style" w:cs="Tahoma"/>
        </w:rPr>
        <w:t>P) Los barcos cuya señal de atención no haya sido largada se mantendrán claramente separados de la zona de salida y sus prolongaciones.</w:t>
      </w:r>
      <w:r w:rsidR="001C63F9">
        <w:rPr>
          <w:rFonts w:ascii="Bookman Old Style" w:hAnsi="Bookman Old Style" w:cs="Tahoma"/>
        </w:rPr>
        <w:t xml:space="preserve"> La penalización por esta IR será de dos puntos en esa prueba.</w:t>
      </w: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8"/>
          <w:szCs w:val="8"/>
        </w:rPr>
      </w:pPr>
    </w:p>
    <w:p w:rsidR="001A0DD7" w:rsidRPr="00060D74" w:rsidRDefault="001A0DD7" w:rsidP="001A0DD7">
      <w:pPr>
        <w:tabs>
          <w:tab w:val="left" w:pos="567"/>
        </w:tabs>
        <w:autoSpaceDE w:val="0"/>
        <w:autoSpaceDN w:val="0"/>
        <w:adjustRightInd w:val="0"/>
        <w:ind w:left="567" w:right="49" w:hanging="567"/>
        <w:jc w:val="both"/>
        <w:rPr>
          <w:rFonts w:ascii="Bookman Old Style" w:hAnsi="Bookman Old Style" w:cs="Tahoma"/>
          <w:sz w:val="10"/>
          <w:szCs w:val="10"/>
        </w:rPr>
      </w:pPr>
      <w:r w:rsidRPr="00060D74">
        <w:rPr>
          <w:rFonts w:ascii="Bookman Old Style" w:hAnsi="Bookman Old Style" w:cs="Tahoma"/>
        </w:rPr>
        <w:t xml:space="preserve">         </w:t>
      </w:r>
    </w:p>
    <w:p w:rsidR="001A0DD7" w:rsidRPr="00060D74" w:rsidRDefault="001A0DD7" w:rsidP="001A0DD7">
      <w:pPr>
        <w:tabs>
          <w:tab w:val="left" w:pos="567"/>
        </w:tabs>
        <w:ind w:left="567" w:right="49" w:hanging="567"/>
        <w:contextualSpacing/>
        <w:jc w:val="both"/>
        <w:rPr>
          <w:rFonts w:ascii="Bookman Old Style" w:hAnsi="Bookman Old Style" w:cs="Tahoma"/>
        </w:rPr>
      </w:pPr>
      <w:r w:rsidRPr="00424F40">
        <w:rPr>
          <w:rFonts w:ascii="Bookman Old Style" w:hAnsi="Bookman Old Style" w:cs="Tahoma"/>
        </w:rPr>
        <w:t>11.</w:t>
      </w:r>
      <w:r w:rsidR="00424F40" w:rsidRPr="00424F40">
        <w:rPr>
          <w:rFonts w:ascii="Bookman Old Style" w:hAnsi="Bookman Old Style" w:cs="Tahoma"/>
        </w:rPr>
        <w:t>4</w:t>
      </w:r>
      <w:r w:rsidR="0048054E">
        <w:rPr>
          <w:rFonts w:ascii="Bookman Old Style" w:hAnsi="Bookman Old Style" w:cs="Tahoma"/>
        </w:rPr>
        <w:tab/>
        <w:t>L</w:t>
      </w:r>
      <w:r w:rsidRPr="00060D74">
        <w:rPr>
          <w:rFonts w:ascii="Bookman Old Style" w:hAnsi="Bookman Old Style" w:cs="Tahoma"/>
        </w:rPr>
        <w:t xml:space="preserve">os números de vela de los barcos identificados como OCS, UFD o BFD </w:t>
      </w:r>
      <w:r w:rsidR="0048054E">
        <w:rPr>
          <w:rFonts w:ascii="Bookman Old Style" w:hAnsi="Bookman Old Style" w:cs="Tahoma"/>
        </w:rPr>
        <w:t>pueden ser</w:t>
      </w:r>
      <w:r w:rsidRPr="00060D74">
        <w:rPr>
          <w:rFonts w:ascii="Bookman Old Style" w:hAnsi="Bookman Old Style" w:cs="Tahoma"/>
        </w:rPr>
        <w:t xml:space="preserve"> mostrados en el barco de salidas del Comité de Regatas </w:t>
      </w:r>
      <w:r w:rsidR="0048054E">
        <w:rPr>
          <w:rFonts w:ascii="Bookman Old Style" w:hAnsi="Bookman Old Style" w:cs="Tahoma"/>
        </w:rPr>
        <w:t xml:space="preserve">una vez que se han dado todas las salidas y el primer barco de la última </w:t>
      </w:r>
      <w:r w:rsidR="001972F5">
        <w:rPr>
          <w:rFonts w:ascii="Bookman Old Style" w:hAnsi="Bookman Old Style" w:cs="Tahoma"/>
        </w:rPr>
        <w:t>Clase</w:t>
      </w:r>
      <w:r w:rsidR="0048054E">
        <w:rPr>
          <w:rFonts w:ascii="Bookman Old Style" w:hAnsi="Bookman Old Style" w:cs="Tahoma"/>
        </w:rPr>
        <w:t xml:space="preserve"> en salir ha montado la baliza nº 1.</w:t>
      </w:r>
    </w:p>
    <w:p w:rsidR="00A94627" w:rsidRPr="00060D74" w:rsidRDefault="00A94627" w:rsidP="009F0D1C">
      <w:pPr>
        <w:ind w:left="567" w:hanging="567"/>
        <w:jc w:val="both"/>
        <w:rPr>
          <w:rFonts w:ascii="Bookman Old Style" w:hAnsi="Bookman Old Style"/>
          <w:b/>
          <w:sz w:val="18"/>
          <w:szCs w:val="22"/>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aps/>
          <w:color w:val="000000" w:themeColor="text1"/>
          <w:sz w:val="22"/>
          <w:szCs w:val="22"/>
          <w:lang w:val="es-ES_tradnl"/>
        </w:rPr>
        <w:t>Cambio deL SIGUIENTE TRAMO DEL RECORRIDO.</w:t>
      </w:r>
    </w:p>
    <w:p w:rsidR="00912FBA" w:rsidRPr="002E7156" w:rsidRDefault="00912FBA" w:rsidP="00912FBA">
      <w:pPr>
        <w:pStyle w:val="Prrafodelista"/>
        <w:ind w:left="567"/>
        <w:jc w:val="both"/>
        <w:rPr>
          <w:rFonts w:ascii="Bookman Old Style" w:hAnsi="Bookman Old Style"/>
          <w:color w:val="000000" w:themeColor="text1"/>
          <w:sz w:val="10"/>
          <w:szCs w:val="10"/>
          <w:lang w:val="es-ES_tradnl"/>
        </w:rPr>
      </w:pPr>
    </w:p>
    <w:p w:rsidR="000B5B51" w:rsidRPr="00060D74" w:rsidRDefault="00A94627" w:rsidP="00424F40">
      <w:pPr>
        <w:pStyle w:val="Prrafodelista"/>
        <w:numPr>
          <w:ilvl w:val="1"/>
          <w:numId w:val="36"/>
        </w:numPr>
        <w:ind w:left="567" w:hanging="567"/>
        <w:jc w:val="both"/>
        <w:rPr>
          <w:rFonts w:ascii="Bookman Old Style" w:hAnsi="Bookman Old Style"/>
          <w:lang w:val="es-ES_tradnl"/>
        </w:rPr>
      </w:pPr>
      <w:r w:rsidRPr="00060D74">
        <w:rPr>
          <w:rFonts w:ascii="Bookman Old Style" w:hAnsi="Bookman Old Style"/>
          <w:lang w:val="es-ES_tradnl"/>
        </w:rPr>
        <w:t>Para cambiar el sig</w:t>
      </w:r>
      <w:r w:rsidR="000B5B51" w:rsidRPr="00060D74">
        <w:rPr>
          <w:rFonts w:ascii="Bookman Old Style" w:hAnsi="Bookman Old Style"/>
          <w:lang w:val="es-ES_tradnl"/>
        </w:rPr>
        <w:t>uiente tramo del recorrido, el C</w:t>
      </w:r>
      <w:r w:rsidRPr="00060D74">
        <w:rPr>
          <w:rFonts w:ascii="Bookman Old Style" w:hAnsi="Bookman Old Style"/>
          <w:lang w:val="es-ES_tradnl"/>
        </w:rPr>
        <w:t xml:space="preserve">omité de </w:t>
      </w:r>
      <w:r w:rsidR="000B5B51" w:rsidRPr="00060D74">
        <w:rPr>
          <w:rFonts w:ascii="Bookman Old Style" w:hAnsi="Bookman Old Style"/>
          <w:lang w:val="es-ES_tradnl"/>
        </w:rPr>
        <w:t>R</w:t>
      </w:r>
      <w:r w:rsidRPr="00060D74">
        <w:rPr>
          <w:rFonts w:ascii="Bookman Old Style" w:hAnsi="Bookman Old Style"/>
          <w:lang w:val="es-ES_tradnl"/>
        </w:rPr>
        <w:t>egatas situará una nueva baliza</w:t>
      </w:r>
      <w:r w:rsidR="00900806">
        <w:rPr>
          <w:rFonts w:ascii="Bookman Old Style" w:hAnsi="Bookman Old Style"/>
          <w:lang w:val="es-ES_tradnl"/>
        </w:rPr>
        <w:t>,</w:t>
      </w:r>
      <w:r w:rsidR="00D91936">
        <w:rPr>
          <w:rFonts w:ascii="Bookman Old Style" w:hAnsi="Bookman Old Style"/>
          <w:lang w:val="es-ES_tradnl"/>
        </w:rPr>
        <w:t xml:space="preserve"> </w:t>
      </w:r>
      <w:r w:rsidR="00900806">
        <w:rPr>
          <w:rFonts w:ascii="Bookman Old Style" w:hAnsi="Bookman Old Style"/>
          <w:lang w:val="es-ES_tradnl"/>
        </w:rPr>
        <w:t>reposicionará la puerta de sotavento</w:t>
      </w:r>
      <w:r w:rsidRPr="00060D74">
        <w:rPr>
          <w:rFonts w:ascii="Bookman Old Style" w:hAnsi="Bookman Old Style"/>
          <w:lang w:val="es-ES_tradnl"/>
        </w:rPr>
        <w:t xml:space="preserve"> (o desplazará la línea de llegada) y quitará la baliza original tan pronto como sea posible. </w:t>
      </w:r>
    </w:p>
    <w:p w:rsidR="000B5B51" w:rsidRPr="00060D74" w:rsidRDefault="000B5B51" w:rsidP="000B5B51">
      <w:pPr>
        <w:pStyle w:val="Prrafodelista"/>
        <w:ind w:left="567"/>
        <w:jc w:val="both"/>
        <w:rPr>
          <w:rFonts w:ascii="Bookman Old Style" w:hAnsi="Bookman Old Style"/>
          <w:sz w:val="10"/>
          <w:szCs w:val="10"/>
          <w:lang w:val="es-ES_tradnl"/>
        </w:rPr>
      </w:pPr>
    </w:p>
    <w:p w:rsidR="000B5B51" w:rsidRPr="00060D74" w:rsidRDefault="000B5B51" w:rsidP="000B5B51">
      <w:pPr>
        <w:pStyle w:val="Prrafodelista"/>
        <w:ind w:left="567"/>
        <w:jc w:val="both"/>
        <w:rPr>
          <w:rFonts w:ascii="Bookman Old Style" w:hAnsi="Bookman Old Style"/>
          <w:lang w:val="es-ES_tradnl"/>
        </w:rPr>
      </w:pPr>
      <w:r w:rsidRPr="00060D74">
        <w:rPr>
          <w:rFonts w:ascii="Bookman Old Style" w:hAnsi="Bookman Old Style"/>
          <w:lang w:val="es-ES_tradnl"/>
        </w:rPr>
        <w:t>El cambio de recorrido se señalará antes de que el barco en cabeza</w:t>
      </w:r>
      <w:r w:rsidR="00533A30" w:rsidRPr="00060D74">
        <w:rPr>
          <w:rFonts w:ascii="Bookman Old Style" w:hAnsi="Bookman Old Style"/>
          <w:lang w:val="es-ES_tradnl"/>
        </w:rPr>
        <w:t xml:space="preserve"> haya comenzado el tramo que se modifica, aunque la nueva baliza no haya sido reposicionada todavía.</w:t>
      </w:r>
    </w:p>
    <w:p w:rsidR="000B5B51" w:rsidRPr="00060D74" w:rsidRDefault="000B5B51" w:rsidP="000B5B51">
      <w:pPr>
        <w:pStyle w:val="Prrafodelista"/>
        <w:ind w:left="567"/>
        <w:jc w:val="both"/>
        <w:rPr>
          <w:rFonts w:ascii="Bookman Old Style" w:hAnsi="Bookman Old Style"/>
          <w:sz w:val="10"/>
          <w:szCs w:val="10"/>
          <w:lang w:val="es-ES_tradnl"/>
        </w:rPr>
      </w:pPr>
    </w:p>
    <w:p w:rsidR="003E5EED" w:rsidRPr="00060D74" w:rsidRDefault="00A94627" w:rsidP="000B5B51">
      <w:pPr>
        <w:pStyle w:val="Prrafodelista"/>
        <w:ind w:left="567"/>
        <w:jc w:val="both"/>
        <w:rPr>
          <w:rFonts w:ascii="Bookman Old Style" w:hAnsi="Bookman Old Style"/>
          <w:lang w:val="es-ES_tradnl"/>
        </w:rPr>
      </w:pPr>
      <w:r w:rsidRPr="00060D74">
        <w:rPr>
          <w:rFonts w:ascii="Bookman Old Style" w:hAnsi="Bookman Old Style"/>
          <w:lang w:val="es-ES_tradnl"/>
        </w:rPr>
        <w:t>Cuando en un subsiguiente cambio se vuelva a situar una nueva baliza, ésta se remplazará con una baliza original.</w:t>
      </w:r>
    </w:p>
    <w:p w:rsidR="000B5B51" w:rsidRPr="00060D74" w:rsidRDefault="000B5B51" w:rsidP="000B5B51">
      <w:pPr>
        <w:pStyle w:val="Prrafodelista"/>
        <w:ind w:left="567"/>
        <w:jc w:val="both"/>
        <w:rPr>
          <w:rFonts w:ascii="Bookman Old Style" w:hAnsi="Bookman Old Style"/>
          <w:sz w:val="10"/>
          <w:szCs w:val="10"/>
          <w:lang w:val="es-ES_tradnl"/>
        </w:rPr>
      </w:pPr>
    </w:p>
    <w:p w:rsidR="003E5EED" w:rsidRPr="00060D74" w:rsidRDefault="00533A30" w:rsidP="00424F40">
      <w:pPr>
        <w:pStyle w:val="Prrafodelista"/>
        <w:numPr>
          <w:ilvl w:val="1"/>
          <w:numId w:val="36"/>
        </w:numPr>
        <w:ind w:left="567" w:hanging="567"/>
        <w:jc w:val="both"/>
        <w:rPr>
          <w:rFonts w:ascii="Bookman Old Style" w:hAnsi="Bookman Old Style"/>
          <w:lang w:val="es-ES_tradnl"/>
        </w:rPr>
      </w:pPr>
      <w:r w:rsidRPr="00060D74">
        <w:rPr>
          <w:rFonts w:ascii="Bookman Old Style" w:hAnsi="Bookman Old Style"/>
          <w:lang w:val="es-ES_tradnl"/>
        </w:rPr>
        <w:t>Excepto en una puerta, l</w:t>
      </w:r>
      <w:r w:rsidR="003E5EED" w:rsidRPr="00060D74">
        <w:rPr>
          <w:rFonts w:ascii="Bookman Old Style" w:hAnsi="Bookman Old Style"/>
          <w:lang w:val="es-ES_tradnl"/>
        </w:rPr>
        <w:t>os barcos deberán pasar entre el barco del comité de regatas que señale el cambio de recorrido y la baliza cercana, dejando ésta por babor y el barco del comité de regatas por estribor. Esto modifica la regla 28.</w:t>
      </w:r>
    </w:p>
    <w:p w:rsidR="00533A30" w:rsidRPr="00060D74" w:rsidRDefault="00533A30" w:rsidP="00533A30">
      <w:pPr>
        <w:pStyle w:val="Prrafodelista"/>
        <w:ind w:left="567"/>
        <w:jc w:val="both"/>
        <w:rPr>
          <w:rFonts w:ascii="Bookman Old Style" w:hAnsi="Bookman Old Style"/>
          <w:sz w:val="10"/>
          <w:szCs w:val="10"/>
          <w:lang w:val="es-ES_tradnl"/>
        </w:rPr>
      </w:pPr>
    </w:p>
    <w:p w:rsidR="00740199" w:rsidRDefault="00740199" w:rsidP="009F0D1C">
      <w:pPr>
        <w:ind w:left="567" w:hanging="567"/>
        <w:jc w:val="both"/>
        <w:rPr>
          <w:rFonts w:ascii="Bookman Old Style" w:hAnsi="Bookman Old Style"/>
          <w:b/>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color w:val="000000" w:themeColor="text1"/>
          <w:sz w:val="22"/>
          <w:szCs w:val="22"/>
          <w:lang w:val="es-ES_tradnl"/>
        </w:rPr>
      </w:pPr>
      <w:r w:rsidRPr="002E7156">
        <w:rPr>
          <w:rFonts w:ascii="Bookman Old Style" w:hAnsi="Bookman Old Style"/>
          <w:b/>
          <w:caps/>
          <w:color w:val="000000" w:themeColor="text1"/>
          <w:sz w:val="22"/>
          <w:szCs w:val="22"/>
          <w:lang w:val="es-ES_tradnl"/>
        </w:rPr>
        <w:lastRenderedPageBreak/>
        <w:t>La Llegada.</w:t>
      </w:r>
    </w:p>
    <w:p w:rsidR="00533A30" w:rsidRPr="002E7156" w:rsidRDefault="00533A30" w:rsidP="00533A30">
      <w:pPr>
        <w:pStyle w:val="Prrafodelista"/>
        <w:ind w:left="567"/>
        <w:jc w:val="both"/>
        <w:rPr>
          <w:rFonts w:ascii="Bookman Old Style" w:hAnsi="Bookman Old Style"/>
          <w:color w:val="000000" w:themeColor="text1"/>
          <w:sz w:val="10"/>
          <w:szCs w:val="10"/>
          <w:lang w:val="es-ES_tradnl"/>
        </w:rPr>
      </w:pPr>
    </w:p>
    <w:p w:rsidR="00900806" w:rsidRDefault="00900806" w:rsidP="00533A30">
      <w:pPr>
        <w:pStyle w:val="Prrafodelista"/>
        <w:ind w:left="567"/>
        <w:jc w:val="both"/>
        <w:rPr>
          <w:rFonts w:ascii="Bookman Old Style" w:hAnsi="Bookman Old Style"/>
          <w:color w:val="000000" w:themeColor="text1"/>
          <w:lang w:val="es-ES_tradnl"/>
        </w:rPr>
      </w:pPr>
    </w:p>
    <w:p w:rsidR="00A94627" w:rsidRPr="00D91936" w:rsidRDefault="00D91936" w:rsidP="00D91936">
      <w:pPr>
        <w:jc w:val="both"/>
        <w:rPr>
          <w:rFonts w:ascii="Bookman Old Style" w:hAnsi="Bookman Old Style"/>
          <w:b/>
          <w:color w:val="000000" w:themeColor="text1"/>
          <w:lang w:val="es-ES_tradnl"/>
        </w:rPr>
      </w:pPr>
      <w:r>
        <w:rPr>
          <w:rFonts w:ascii="Bookman Old Style" w:hAnsi="Bookman Old Style"/>
          <w:color w:val="000000" w:themeColor="text1"/>
          <w:lang w:val="es-ES_tradnl"/>
        </w:rPr>
        <w:t xml:space="preserve">13.1 </w:t>
      </w:r>
      <w:r w:rsidR="00900806" w:rsidRPr="00D91936">
        <w:rPr>
          <w:rFonts w:ascii="Bookman Old Style" w:hAnsi="Bookman Old Style"/>
          <w:color w:val="000000" w:themeColor="text1"/>
          <w:lang w:val="es-ES_tradnl"/>
        </w:rPr>
        <w:t xml:space="preserve">La línea de llegada será entre perchas arbolando banderas </w:t>
      </w:r>
      <w:r w:rsidR="004422B6">
        <w:rPr>
          <w:rFonts w:ascii="Bookman Old Style" w:hAnsi="Bookman Old Style"/>
          <w:color w:val="000000" w:themeColor="text1"/>
          <w:lang w:val="es-ES_tradnl"/>
        </w:rPr>
        <w:t>azules</w:t>
      </w:r>
      <w:r w:rsidR="00900806" w:rsidRPr="00D91936">
        <w:rPr>
          <w:rFonts w:ascii="Bookman Old Style" w:hAnsi="Bookman Old Style"/>
          <w:color w:val="000000" w:themeColor="text1"/>
          <w:lang w:val="es-ES_tradnl"/>
        </w:rPr>
        <w:t xml:space="preserve"> en las balizas de llegada.</w:t>
      </w:r>
    </w:p>
    <w:p w:rsidR="00A94627" w:rsidRDefault="00A94627" w:rsidP="009F0D1C">
      <w:pPr>
        <w:ind w:left="567" w:hanging="567"/>
        <w:jc w:val="both"/>
        <w:rPr>
          <w:rFonts w:ascii="Bookman Old Style" w:hAnsi="Bookman Old Style"/>
          <w:b/>
          <w:caps/>
          <w:color w:val="000000" w:themeColor="text1"/>
          <w:lang w:val="es-ES_tradnl"/>
        </w:rPr>
      </w:pPr>
    </w:p>
    <w:p w:rsidR="001972F5" w:rsidRDefault="001972F5" w:rsidP="009F0D1C">
      <w:pPr>
        <w:ind w:left="567" w:hanging="567"/>
        <w:jc w:val="both"/>
        <w:rPr>
          <w:rFonts w:ascii="Bookman Old Style" w:hAnsi="Bookman Old Style"/>
          <w:b/>
          <w:caps/>
          <w:color w:val="000000" w:themeColor="text1"/>
          <w:lang w:val="es-ES_tradnl"/>
        </w:rPr>
      </w:pPr>
    </w:p>
    <w:p w:rsidR="001972F5" w:rsidRPr="002E7156" w:rsidRDefault="001972F5" w:rsidP="009F0D1C">
      <w:pPr>
        <w:ind w:left="567" w:hanging="567"/>
        <w:jc w:val="both"/>
        <w:rPr>
          <w:rFonts w:ascii="Bookman Old Style" w:hAnsi="Bookman Old Style"/>
          <w:b/>
          <w:caps/>
          <w:color w:val="000000" w:themeColor="text1"/>
          <w:lang w:val="es-ES_tradnl"/>
        </w:rPr>
      </w:pPr>
    </w:p>
    <w:p w:rsidR="00A94627" w:rsidRPr="002E7156" w:rsidRDefault="00533A30"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T</w:t>
      </w:r>
      <w:r w:rsidR="00A94627" w:rsidRPr="002E7156">
        <w:rPr>
          <w:rFonts w:ascii="Bookman Old Style" w:hAnsi="Bookman Old Style"/>
          <w:b/>
          <w:caps/>
          <w:color w:val="000000" w:themeColor="text1"/>
          <w:sz w:val="22"/>
          <w:szCs w:val="22"/>
          <w:lang w:val="es-ES_tradnl"/>
        </w:rPr>
        <w:t>iempos Limite y tiempos pretendidos.</w:t>
      </w:r>
    </w:p>
    <w:p w:rsidR="00533A30" w:rsidRPr="002E7156" w:rsidRDefault="00533A30" w:rsidP="00533A30">
      <w:pPr>
        <w:pStyle w:val="Prrafodelista"/>
        <w:ind w:left="567"/>
        <w:jc w:val="both"/>
        <w:rPr>
          <w:rFonts w:ascii="Bookman Old Style" w:hAnsi="Bookman Old Style"/>
          <w:b/>
          <w:caps/>
          <w:color w:val="000000" w:themeColor="text1"/>
          <w:sz w:val="10"/>
          <w:szCs w:val="10"/>
          <w:lang w:val="es-ES_tradnl"/>
        </w:rPr>
      </w:pPr>
    </w:p>
    <w:p w:rsidR="00A94627" w:rsidRPr="002E7156" w:rsidRDefault="007020E6" w:rsidP="00424F40">
      <w:pPr>
        <w:pStyle w:val="Prrafodelista"/>
        <w:numPr>
          <w:ilvl w:val="1"/>
          <w:numId w:val="36"/>
        </w:numPr>
        <w:ind w:left="567" w:hanging="567"/>
        <w:jc w:val="both"/>
        <w:rPr>
          <w:rFonts w:ascii="Bookman Old Style" w:hAnsi="Bookman Old Style"/>
          <w:b/>
          <w:caps/>
          <w:color w:val="000000" w:themeColor="text1"/>
          <w:lang w:val="es-ES_tradnl"/>
        </w:rPr>
      </w:pPr>
      <w:r w:rsidRPr="002E7156">
        <w:rPr>
          <w:rFonts w:ascii="Bookman Old Style" w:hAnsi="Bookman Old Style"/>
          <w:color w:val="000000" w:themeColor="text1"/>
          <w:lang w:val="es-ES_tradnl"/>
        </w:rPr>
        <w:t>Los tiempos Limite y los tiempos pretendidos son los siguientes</w:t>
      </w:r>
    </w:p>
    <w:p w:rsidR="00533A30" w:rsidRPr="002E7156" w:rsidRDefault="00533A30" w:rsidP="00533A30">
      <w:pPr>
        <w:pStyle w:val="Prrafodelista"/>
        <w:ind w:left="567"/>
        <w:jc w:val="both"/>
        <w:rPr>
          <w:rFonts w:ascii="Bookman Old Style" w:hAnsi="Bookman Old Style"/>
          <w:b/>
          <w:caps/>
          <w:color w:val="000000" w:themeColor="text1"/>
          <w:sz w:val="10"/>
          <w:szCs w:val="10"/>
          <w:lang w:val="es-ES_tradnl"/>
        </w:rPr>
      </w:pP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2928"/>
        <w:gridCol w:w="2692"/>
        <w:gridCol w:w="2269"/>
      </w:tblGrid>
      <w:tr w:rsidR="007020E6" w:rsidRPr="002E7156" w:rsidTr="00533A30">
        <w:trPr>
          <w:trHeight w:val="397"/>
        </w:trPr>
        <w:tc>
          <w:tcPr>
            <w:tcW w:w="1467"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AE68AB">
            <w:pPr>
              <w:pStyle w:val="Ttulo4"/>
              <w:tabs>
                <w:tab w:val="left" w:pos="426"/>
              </w:tabs>
              <w:spacing w:before="0"/>
              <w:ind w:left="360" w:hanging="360"/>
              <w:jc w:val="center"/>
              <w:rPr>
                <w:rFonts w:ascii="Bookman Old Style" w:hAnsi="Bookman Old Style" w:cs="Century Gothic"/>
                <w:bCs w:val="0"/>
                <w:i w:val="0"/>
                <w:sz w:val="18"/>
                <w:szCs w:val="18"/>
              </w:rPr>
            </w:pPr>
            <w:r w:rsidRPr="002E7156">
              <w:rPr>
                <w:rFonts w:ascii="Bookman Old Style" w:hAnsi="Bookman Old Style" w:cs="Century Gothic"/>
                <w:bCs w:val="0"/>
                <w:i w:val="0"/>
                <w:color w:val="000000" w:themeColor="text1"/>
                <w:sz w:val="18"/>
                <w:szCs w:val="18"/>
              </w:rPr>
              <w:t>CLASE</w:t>
            </w:r>
          </w:p>
        </w:tc>
        <w:tc>
          <w:tcPr>
            <w:tcW w:w="2928"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AE68AB">
            <w:pPr>
              <w:tabs>
                <w:tab w:val="left" w:pos="426"/>
              </w:tabs>
              <w:jc w:val="center"/>
              <w:rPr>
                <w:rFonts w:ascii="Bookman Old Style" w:hAnsi="Bookman Old Style" w:cs="Century Gothic"/>
                <w:b/>
                <w:bCs/>
                <w:sz w:val="18"/>
                <w:szCs w:val="18"/>
              </w:rPr>
            </w:pPr>
            <w:r w:rsidRPr="002E7156">
              <w:rPr>
                <w:rFonts w:ascii="Bookman Old Style" w:hAnsi="Bookman Old Style" w:cs="Century Gothic"/>
                <w:b/>
                <w:bCs/>
                <w:sz w:val="18"/>
                <w:szCs w:val="18"/>
              </w:rPr>
              <w:t>T. LIMITE APROX 1º BALIZA</w:t>
            </w:r>
          </w:p>
        </w:tc>
        <w:tc>
          <w:tcPr>
            <w:tcW w:w="2692"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533A30">
            <w:pPr>
              <w:tabs>
                <w:tab w:val="left" w:pos="426"/>
              </w:tabs>
              <w:ind w:left="426" w:hanging="426"/>
              <w:jc w:val="center"/>
              <w:rPr>
                <w:rFonts w:ascii="Bookman Old Style" w:hAnsi="Bookman Old Style" w:cs="Century Gothic"/>
                <w:b/>
                <w:bCs/>
                <w:sz w:val="18"/>
                <w:szCs w:val="18"/>
              </w:rPr>
            </w:pPr>
            <w:r w:rsidRPr="002E7156">
              <w:rPr>
                <w:rFonts w:ascii="Bookman Old Style" w:hAnsi="Bookman Old Style" w:cs="Century Gothic"/>
                <w:b/>
                <w:bCs/>
                <w:sz w:val="18"/>
                <w:szCs w:val="18"/>
              </w:rPr>
              <w:t>DURACION</w:t>
            </w:r>
            <w:r w:rsidR="00533A30" w:rsidRPr="002E7156">
              <w:rPr>
                <w:rFonts w:ascii="Bookman Old Style" w:hAnsi="Bookman Old Style" w:cs="Century Gothic"/>
                <w:b/>
                <w:bCs/>
                <w:sz w:val="18"/>
                <w:szCs w:val="18"/>
              </w:rPr>
              <w:t xml:space="preserve"> </w:t>
            </w:r>
            <w:r w:rsidRPr="002E7156">
              <w:rPr>
                <w:rFonts w:ascii="Bookman Old Style" w:hAnsi="Bookman Old Style" w:cs="Century Gothic"/>
                <w:b/>
                <w:bCs/>
                <w:sz w:val="18"/>
                <w:szCs w:val="18"/>
              </w:rPr>
              <w:t>PRETENDIDA</w:t>
            </w:r>
          </w:p>
        </w:tc>
        <w:tc>
          <w:tcPr>
            <w:tcW w:w="2269" w:type="dxa"/>
            <w:tcBorders>
              <w:top w:val="single" w:sz="4" w:space="0" w:color="auto"/>
              <w:left w:val="single" w:sz="4" w:space="0" w:color="auto"/>
              <w:bottom w:val="single" w:sz="4" w:space="0" w:color="auto"/>
              <w:right w:val="single" w:sz="4" w:space="0" w:color="auto"/>
            </w:tcBorders>
            <w:shd w:val="clear" w:color="auto" w:fill="FFC000"/>
            <w:vAlign w:val="center"/>
          </w:tcPr>
          <w:p w:rsidR="007020E6" w:rsidRPr="002E7156" w:rsidRDefault="007020E6" w:rsidP="00AE68AB">
            <w:pPr>
              <w:tabs>
                <w:tab w:val="left" w:pos="426"/>
              </w:tabs>
              <w:ind w:left="426" w:hanging="426"/>
              <w:jc w:val="center"/>
              <w:rPr>
                <w:rFonts w:ascii="Bookman Old Style" w:hAnsi="Bookman Old Style" w:cs="Century Gothic"/>
                <w:b/>
                <w:bCs/>
                <w:sz w:val="18"/>
                <w:szCs w:val="18"/>
              </w:rPr>
            </w:pPr>
            <w:r w:rsidRPr="002E7156">
              <w:rPr>
                <w:rFonts w:ascii="Bookman Old Style" w:hAnsi="Bookman Old Style" w:cs="Century Gothic"/>
                <w:b/>
                <w:bCs/>
                <w:sz w:val="18"/>
                <w:szCs w:val="18"/>
              </w:rPr>
              <w:t>T. LÍMITE PARA EL 1º</w:t>
            </w:r>
          </w:p>
        </w:tc>
      </w:tr>
      <w:tr w:rsidR="007020E6" w:rsidRPr="002E7156" w:rsidTr="00533A30">
        <w:trPr>
          <w:trHeight w:val="397"/>
        </w:trPr>
        <w:tc>
          <w:tcPr>
            <w:tcW w:w="1467" w:type="dxa"/>
            <w:tcBorders>
              <w:top w:val="single" w:sz="4" w:space="0" w:color="auto"/>
              <w:left w:val="single" w:sz="4" w:space="0" w:color="auto"/>
              <w:bottom w:val="single" w:sz="4" w:space="0" w:color="auto"/>
              <w:right w:val="single" w:sz="4" w:space="0" w:color="auto"/>
            </w:tcBorders>
            <w:vAlign w:val="center"/>
          </w:tcPr>
          <w:p w:rsidR="007020E6" w:rsidRPr="002E7156" w:rsidRDefault="00E850A5" w:rsidP="00D91936">
            <w:pPr>
              <w:pStyle w:val="Ttulo6"/>
              <w:tabs>
                <w:tab w:val="left" w:pos="0"/>
              </w:tabs>
              <w:spacing w:before="0"/>
              <w:jc w:val="center"/>
              <w:rPr>
                <w:rFonts w:ascii="Bookman Old Style" w:hAnsi="Bookman Old Style" w:cs="Century Gothic"/>
                <w:b/>
                <w:i w:val="0"/>
                <w:color w:val="000000" w:themeColor="text1"/>
              </w:rPr>
            </w:pPr>
            <w:r>
              <w:rPr>
                <w:rFonts w:ascii="Bookman Old Style" w:hAnsi="Bookman Old Style" w:cs="Century Gothic"/>
                <w:b/>
                <w:i w:val="0"/>
                <w:color w:val="auto"/>
              </w:rPr>
              <w:t>420</w:t>
            </w:r>
          </w:p>
        </w:tc>
        <w:tc>
          <w:tcPr>
            <w:tcW w:w="2928" w:type="dxa"/>
            <w:tcBorders>
              <w:top w:val="single" w:sz="4" w:space="0" w:color="auto"/>
              <w:left w:val="single" w:sz="4" w:space="0" w:color="auto"/>
              <w:bottom w:val="single" w:sz="4" w:space="0" w:color="auto"/>
              <w:right w:val="single" w:sz="4" w:space="0" w:color="auto"/>
            </w:tcBorders>
            <w:vAlign w:val="center"/>
          </w:tcPr>
          <w:p w:rsidR="007020E6" w:rsidRPr="002E7156" w:rsidRDefault="007020E6" w:rsidP="00AE68AB">
            <w:pPr>
              <w:tabs>
                <w:tab w:val="left" w:pos="426"/>
              </w:tabs>
              <w:ind w:left="425" w:hanging="425"/>
              <w:jc w:val="center"/>
              <w:rPr>
                <w:rFonts w:ascii="Bookman Old Style" w:hAnsi="Bookman Old Style" w:cs="Century Gothic"/>
                <w:color w:val="000000" w:themeColor="text1"/>
              </w:rPr>
            </w:pPr>
            <w:r w:rsidRPr="002E7156">
              <w:rPr>
                <w:rFonts w:ascii="Bookman Old Style" w:hAnsi="Bookman Old Style" w:cs="Century Gothic"/>
                <w:color w:val="000000" w:themeColor="text1"/>
              </w:rPr>
              <w:t>25 minutos</w:t>
            </w:r>
          </w:p>
        </w:tc>
        <w:tc>
          <w:tcPr>
            <w:tcW w:w="2692" w:type="dxa"/>
            <w:tcBorders>
              <w:top w:val="single" w:sz="4" w:space="0" w:color="auto"/>
              <w:left w:val="single" w:sz="4" w:space="0" w:color="auto"/>
              <w:bottom w:val="single" w:sz="4" w:space="0" w:color="auto"/>
              <w:right w:val="single" w:sz="4" w:space="0" w:color="auto"/>
            </w:tcBorders>
            <w:vAlign w:val="center"/>
          </w:tcPr>
          <w:p w:rsidR="007020E6" w:rsidRPr="002E7156" w:rsidRDefault="001972F5"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45</w:t>
            </w:r>
            <w:r w:rsidR="007020E6" w:rsidRPr="002E7156">
              <w:rPr>
                <w:rFonts w:ascii="Bookman Old Style" w:hAnsi="Bookman Old Style" w:cs="Century Gothic"/>
                <w:color w:val="000000" w:themeColor="text1"/>
              </w:rPr>
              <w:t xml:space="preserve"> minutos</w:t>
            </w:r>
          </w:p>
        </w:tc>
        <w:tc>
          <w:tcPr>
            <w:tcW w:w="2269" w:type="dxa"/>
            <w:tcBorders>
              <w:top w:val="single" w:sz="4" w:space="0" w:color="auto"/>
              <w:left w:val="single" w:sz="4" w:space="0" w:color="auto"/>
              <w:bottom w:val="single" w:sz="4" w:space="0" w:color="auto"/>
              <w:right w:val="single" w:sz="4" w:space="0" w:color="auto"/>
            </w:tcBorders>
            <w:vAlign w:val="center"/>
          </w:tcPr>
          <w:p w:rsidR="007020E6" w:rsidRPr="002E7156" w:rsidRDefault="007020E6" w:rsidP="00AE68AB">
            <w:pPr>
              <w:tabs>
                <w:tab w:val="left" w:pos="426"/>
              </w:tabs>
              <w:ind w:left="425" w:hanging="425"/>
              <w:jc w:val="center"/>
              <w:rPr>
                <w:rFonts w:ascii="Bookman Old Style" w:hAnsi="Bookman Old Style" w:cs="Century Gothic"/>
                <w:color w:val="000000" w:themeColor="text1"/>
              </w:rPr>
            </w:pPr>
            <w:r w:rsidRPr="002E7156">
              <w:rPr>
                <w:rFonts w:ascii="Bookman Old Style" w:hAnsi="Bookman Old Style" w:cs="Century Gothic"/>
                <w:color w:val="000000" w:themeColor="text1"/>
              </w:rPr>
              <w:t>75 minutos</w:t>
            </w:r>
          </w:p>
        </w:tc>
      </w:tr>
      <w:tr w:rsidR="00D91936" w:rsidRPr="002E7156" w:rsidTr="00533A30">
        <w:trPr>
          <w:trHeight w:val="397"/>
        </w:trPr>
        <w:tc>
          <w:tcPr>
            <w:tcW w:w="1467" w:type="dxa"/>
            <w:tcBorders>
              <w:top w:val="single" w:sz="4" w:space="0" w:color="auto"/>
              <w:left w:val="single" w:sz="4" w:space="0" w:color="auto"/>
              <w:bottom w:val="single" w:sz="4" w:space="0" w:color="auto"/>
              <w:right w:val="single" w:sz="4" w:space="0" w:color="auto"/>
            </w:tcBorders>
            <w:vAlign w:val="center"/>
          </w:tcPr>
          <w:p w:rsidR="00D91936" w:rsidRPr="00842D6D" w:rsidRDefault="00E850A5" w:rsidP="00D91936">
            <w:pPr>
              <w:pStyle w:val="Ttulo6"/>
              <w:tabs>
                <w:tab w:val="left" w:pos="0"/>
              </w:tabs>
              <w:spacing w:before="0"/>
              <w:jc w:val="center"/>
              <w:rPr>
                <w:rFonts w:ascii="Bookman Old Style" w:hAnsi="Bookman Old Style" w:cs="Century Gothic"/>
                <w:b/>
                <w:i w:val="0"/>
                <w:color w:val="auto"/>
              </w:rPr>
            </w:pPr>
            <w:r>
              <w:rPr>
                <w:rFonts w:ascii="Bookman Old Style" w:hAnsi="Bookman Old Style" w:cs="Century Gothic"/>
                <w:b/>
                <w:i w:val="0"/>
                <w:color w:val="auto"/>
              </w:rPr>
              <w:t>Techno y RSX</w:t>
            </w:r>
          </w:p>
        </w:tc>
        <w:tc>
          <w:tcPr>
            <w:tcW w:w="2928" w:type="dxa"/>
            <w:tcBorders>
              <w:top w:val="single" w:sz="4" w:space="0" w:color="auto"/>
              <w:left w:val="single" w:sz="4" w:space="0" w:color="auto"/>
              <w:bottom w:val="single" w:sz="4" w:space="0" w:color="auto"/>
              <w:right w:val="single" w:sz="4" w:space="0" w:color="auto"/>
            </w:tcBorders>
            <w:vAlign w:val="center"/>
          </w:tcPr>
          <w:p w:rsidR="00D91936" w:rsidRPr="002E7156" w:rsidRDefault="00D91936"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25 minutos</w:t>
            </w:r>
          </w:p>
        </w:tc>
        <w:tc>
          <w:tcPr>
            <w:tcW w:w="2692" w:type="dxa"/>
            <w:tcBorders>
              <w:top w:val="single" w:sz="4" w:space="0" w:color="auto"/>
              <w:left w:val="single" w:sz="4" w:space="0" w:color="auto"/>
              <w:bottom w:val="single" w:sz="4" w:space="0" w:color="auto"/>
              <w:right w:val="single" w:sz="4" w:space="0" w:color="auto"/>
            </w:tcBorders>
            <w:vAlign w:val="center"/>
          </w:tcPr>
          <w:p w:rsidR="00D91936" w:rsidRPr="002E7156" w:rsidRDefault="00E850A5"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35</w:t>
            </w:r>
            <w:r w:rsidR="00D91936">
              <w:rPr>
                <w:rFonts w:ascii="Bookman Old Style" w:hAnsi="Bookman Old Style" w:cs="Century Gothic"/>
                <w:color w:val="000000" w:themeColor="text1"/>
              </w:rPr>
              <w:t xml:space="preserve"> minutos</w:t>
            </w:r>
          </w:p>
        </w:tc>
        <w:tc>
          <w:tcPr>
            <w:tcW w:w="2269" w:type="dxa"/>
            <w:tcBorders>
              <w:top w:val="single" w:sz="4" w:space="0" w:color="auto"/>
              <w:left w:val="single" w:sz="4" w:space="0" w:color="auto"/>
              <w:bottom w:val="single" w:sz="4" w:space="0" w:color="auto"/>
              <w:right w:val="single" w:sz="4" w:space="0" w:color="auto"/>
            </w:tcBorders>
            <w:vAlign w:val="center"/>
          </w:tcPr>
          <w:p w:rsidR="00D91936" w:rsidRPr="002E7156" w:rsidRDefault="00D91936" w:rsidP="00AE68AB">
            <w:pPr>
              <w:tabs>
                <w:tab w:val="left" w:pos="426"/>
              </w:tabs>
              <w:ind w:left="425" w:hanging="425"/>
              <w:jc w:val="center"/>
              <w:rPr>
                <w:rFonts w:ascii="Bookman Old Style" w:hAnsi="Bookman Old Style" w:cs="Century Gothic"/>
                <w:color w:val="000000" w:themeColor="text1"/>
              </w:rPr>
            </w:pPr>
            <w:r>
              <w:rPr>
                <w:rFonts w:ascii="Bookman Old Style" w:hAnsi="Bookman Old Style" w:cs="Century Gothic"/>
                <w:color w:val="000000" w:themeColor="text1"/>
              </w:rPr>
              <w:t>75 minutos</w:t>
            </w:r>
          </w:p>
        </w:tc>
      </w:tr>
    </w:tbl>
    <w:p w:rsidR="00887561" w:rsidRPr="002E7156" w:rsidRDefault="00887561" w:rsidP="00887561">
      <w:pPr>
        <w:tabs>
          <w:tab w:val="left" w:pos="567"/>
        </w:tabs>
        <w:ind w:left="567" w:hanging="567"/>
        <w:jc w:val="both"/>
        <w:rPr>
          <w:rFonts w:ascii="Bookman Old Style" w:hAnsi="Bookman Old Style"/>
          <w:color w:val="000000" w:themeColor="text1"/>
          <w:sz w:val="10"/>
          <w:szCs w:val="10"/>
          <w:lang w:val="es-ES_tradnl"/>
        </w:rPr>
      </w:pPr>
    </w:p>
    <w:p w:rsidR="007020E6" w:rsidRPr="002E7156" w:rsidRDefault="00887561" w:rsidP="00887561">
      <w:pPr>
        <w:tabs>
          <w:tab w:val="left"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ab/>
      </w:r>
      <w:r w:rsidR="007020E6" w:rsidRPr="002E7156">
        <w:rPr>
          <w:rFonts w:ascii="Bookman Old Style" w:hAnsi="Bookman Old Style"/>
          <w:color w:val="000000" w:themeColor="text1"/>
          <w:lang w:val="es-ES_tradnl"/>
        </w:rPr>
        <w:t xml:space="preserve">Si ningún barco ha pasado la Baliza 1 dentro del tiempo límite para la Baliza 1, la prueba será anulada. </w:t>
      </w:r>
    </w:p>
    <w:p w:rsidR="00887561" w:rsidRPr="002E7156" w:rsidRDefault="00887561" w:rsidP="00887561">
      <w:pPr>
        <w:tabs>
          <w:tab w:val="left" w:pos="567"/>
        </w:tabs>
        <w:ind w:left="567" w:hanging="567"/>
        <w:jc w:val="both"/>
        <w:rPr>
          <w:rFonts w:ascii="Bookman Old Style" w:hAnsi="Bookman Old Style"/>
          <w:color w:val="000000" w:themeColor="text1"/>
          <w:sz w:val="10"/>
          <w:szCs w:val="10"/>
          <w:lang w:val="es-ES_tradnl"/>
        </w:rPr>
      </w:pPr>
      <w:r w:rsidRPr="002E7156">
        <w:rPr>
          <w:rFonts w:ascii="Bookman Old Style" w:hAnsi="Bookman Old Style"/>
          <w:color w:val="000000" w:themeColor="text1"/>
          <w:lang w:val="es-ES_tradnl"/>
        </w:rPr>
        <w:tab/>
      </w:r>
    </w:p>
    <w:p w:rsidR="007020E6" w:rsidRPr="002E7156" w:rsidRDefault="00887561" w:rsidP="00887561">
      <w:pPr>
        <w:tabs>
          <w:tab w:val="left"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ab/>
        <w:t>La duración pretendida es únicamente estimativa, u</w:t>
      </w:r>
      <w:r w:rsidR="007020E6" w:rsidRPr="002E7156">
        <w:rPr>
          <w:rFonts w:ascii="Bookman Old Style" w:hAnsi="Bookman Old Style"/>
          <w:color w:val="000000" w:themeColor="text1"/>
          <w:lang w:val="es-ES_tradnl"/>
        </w:rPr>
        <w:t>n fallo en no cumplir con el tiempo pretendido no será motivo para solicitar una reparación. Esto modifica la regla 62.1(a).</w:t>
      </w:r>
    </w:p>
    <w:p w:rsidR="00A94627" w:rsidRPr="002E7156" w:rsidRDefault="00A94627" w:rsidP="00887561">
      <w:pPr>
        <w:tabs>
          <w:tab w:val="left" w:pos="567"/>
        </w:tabs>
        <w:ind w:left="567" w:hanging="567"/>
        <w:jc w:val="both"/>
        <w:rPr>
          <w:rFonts w:ascii="Bookman Old Style" w:hAnsi="Bookman Old Style"/>
          <w:b/>
          <w:color w:val="000000" w:themeColor="text1"/>
          <w:sz w:val="10"/>
          <w:szCs w:val="10"/>
          <w:lang w:val="es-ES_tradnl"/>
        </w:rPr>
      </w:pPr>
    </w:p>
    <w:p w:rsidR="00A94627" w:rsidRPr="002E7156" w:rsidRDefault="00A94627" w:rsidP="00424F40">
      <w:pPr>
        <w:pStyle w:val="Prrafodelista"/>
        <w:numPr>
          <w:ilvl w:val="1"/>
          <w:numId w:val="36"/>
        </w:numPr>
        <w:tabs>
          <w:tab w:val="left" w:pos="567"/>
        </w:tabs>
        <w:ind w:left="567" w:hanging="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Los barcos que no terminen dentro de 15  minutos después de que el primer barco</w:t>
      </w:r>
      <w:r w:rsidR="00D91936">
        <w:rPr>
          <w:rFonts w:ascii="Bookman Old Style" w:hAnsi="Bookman Old Style"/>
          <w:color w:val="000000" w:themeColor="text1"/>
          <w:lang w:val="es-ES_tradnl"/>
        </w:rPr>
        <w:t xml:space="preserve"> de </w:t>
      </w:r>
      <w:r w:rsidR="001972F5">
        <w:rPr>
          <w:rFonts w:ascii="Bookman Old Style" w:hAnsi="Bookman Old Style"/>
          <w:color w:val="000000" w:themeColor="text1"/>
          <w:lang w:val="es-ES_tradnl"/>
        </w:rPr>
        <w:t>su clas</w:t>
      </w:r>
      <w:r w:rsidR="00FB14C2">
        <w:rPr>
          <w:rFonts w:ascii="Bookman Old Style" w:hAnsi="Bookman Old Style"/>
          <w:color w:val="000000" w:themeColor="text1"/>
          <w:lang w:val="es-ES_tradnl"/>
        </w:rPr>
        <w:t>e</w:t>
      </w:r>
      <w:r w:rsidRPr="002E7156">
        <w:rPr>
          <w:rFonts w:ascii="Bookman Old Style" w:hAnsi="Bookman Old Style"/>
          <w:color w:val="000000" w:themeColor="text1"/>
          <w:lang w:val="es-ES_tradnl"/>
        </w:rPr>
        <w:t xml:space="preserve"> navegue el recorrido y termine recibirán, sin audiencia, la puntuación de “DNF”. </w:t>
      </w:r>
      <w:r w:rsidRPr="002E7156">
        <w:rPr>
          <w:rFonts w:ascii="Bookman Old Style" w:hAnsi="Bookman Old Style"/>
          <w:color w:val="000000" w:themeColor="text1"/>
        </w:rPr>
        <w:t>Esto modifica las reglas 35, A4 y A5</w:t>
      </w:r>
    </w:p>
    <w:p w:rsidR="00A94627" w:rsidRPr="002E7156" w:rsidRDefault="00A94627" w:rsidP="00887561">
      <w:pPr>
        <w:tabs>
          <w:tab w:val="left" w:pos="567"/>
        </w:tabs>
        <w:ind w:left="567" w:hanging="567"/>
        <w:jc w:val="both"/>
        <w:rPr>
          <w:rFonts w:ascii="Bookman Old Style" w:hAnsi="Bookman Old Style"/>
          <w:b/>
          <w:caps/>
          <w:color w:val="000000" w:themeColor="text1"/>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Protestas Y SOLICITUDES DE REPARACIÓN.</w:t>
      </w:r>
    </w:p>
    <w:p w:rsidR="00887561" w:rsidRPr="002E7156" w:rsidRDefault="00887561" w:rsidP="00887561">
      <w:pPr>
        <w:pStyle w:val="Prrafodelista"/>
        <w:ind w:left="567"/>
        <w:jc w:val="both"/>
        <w:rPr>
          <w:rFonts w:ascii="Bookman Old Style" w:hAnsi="Bookman Old Style"/>
          <w:b/>
          <w:caps/>
          <w:color w:val="000000" w:themeColor="text1"/>
          <w:sz w:val="10"/>
          <w:szCs w:val="10"/>
          <w:lang w:val="es-ES_tradnl"/>
        </w:rPr>
      </w:pPr>
    </w:p>
    <w:p w:rsidR="00887561" w:rsidRPr="00013424" w:rsidRDefault="00887561" w:rsidP="00887561">
      <w:pPr>
        <w:tabs>
          <w:tab w:val="left" w:pos="567"/>
        </w:tabs>
        <w:ind w:left="567" w:right="49" w:hanging="567"/>
        <w:contextualSpacing/>
        <w:jc w:val="both"/>
        <w:rPr>
          <w:rFonts w:ascii="Bookman Old Style" w:hAnsi="Bookman Old Style" w:cs="Tahoma"/>
        </w:rPr>
      </w:pPr>
      <w:r w:rsidRPr="004A0F98">
        <w:rPr>
          <w:rFonts w:ascii="Bookman Old Style" w:hAnsi="Bookman Old Style" w:cs="Tahoma"/>
        </w:rPr>
        <w:t>15.1</w:t>
      </w:r>
      <w:r w:rsidRPr="00013424">
        <w:rPr>
          <w:rFonts w:ascii="Bookman Old Style" w:hAnsi="Bookman Old Style" w:cs="Tahoma"/>
        </w:rPr>
        <w:tab/>
        <w:t xml:space="preserve">Las protestas </w:t>
      </w:r>
      <w:r w:rsidR="00900806">
        <w:rPr>
          <w:rFonts w:ascii="Bookman Old Style" w:hAnsi="Bookman Old Style" w:cs="Tahoma"/>
        </w:rPr>
        <w:t xml:space="preserve">y solicitudes de reparación o reapertura </w:t>
      </w:r>
      <w:r w:rsidRPr="00013424">
        <w:rPr>
          <w:rFonts w:ascii="Bookman Old Style" w:hAnsi="Bookman Old Style" w:cs="Tahoma"/>
        </w:rPr>
        <w:t xml:space="preserve">se harán por escrito en formularios que estarán disponibles en la Oficina de Regatas y se presentaran en ésta dentro del </w:t>
      </w:r>
      <w:r w:rsidR="00900806">
        <w:rPr>
          <w:rFonts w:ascii="Bookman Old Style" w:hAnsi="Bookman Old Style" w:cs="Tahoma"/>
        </w:rPr>
        <w:t>tiempo límite correspondiente</w:t>
      </w:r>
      <w:r w:rsidRPr="00013424">
        <w:rPr>
          <w:rFonts w:ascii="Bookman Old Style" w:hAnsi="Bookman Old Style" w:cs="Tahoma"/>
        </w:rPr>
        <w:t>.</w:t>
      </w:r>
    </w:p>
    <w:p w:rsidR="00887561" w:rsidRPr="00013424" w:rsidRDefault="00887561" w:rsidP="00887561">
      <w:pPr>
        <w:tabs>
          <w:tab w:val="left" w:pos="567"/>
        </w:tabs>
        <w:ind w:left="567" w:right="49" w:hanging="567"/>
        <w:contextualSpacing/>
        <w:jc w:val="both"/>
        <w:rPr>
          <w:rFonts w:ascii="Bookman Old Style" w:hAnsi="Bookman Old Style" w:cs="Tahoma"/>
          <w:sz w:val="10"/>
          <w:szCs w:val="10"/>
        </w:rPr>
      </w:pPr>
    </w:p>
    <w:p w:rsidR="00887561" w:rsidRPr="004A0F98" w:rsidRDefault="00887561" w:rsidP="00887561">
      <w:pPr>
        <w:autoSpaceDE w:val="0"/>
        <w:autoSpaceDN w:val="0"/>
        <w:adjustRightInd w:val="0"/>
        <w:ind w:left="567" w:right="49" w:hanging="567"/>
        <w:contextualSpacing/>
        <w:jc w:val="both"/>
        <w:rPr>
          <w:rFonts w:ascii="Bookman Old Style" w:hAnsi="Bookman Old Style" w:cs="Tahoma"/>
          <w:sz w:val="10"/>
          <w:szCs w:val="10"/>
        </w:rPr>
      </w:pPr>
    </w:p>
    <w:p w:rsidR="00887561" w:rsidRPr="00013424" w:rsidRDefault="00887561" w:rsidP="00887561">
      <w:pPr>
        <w:autoSpaceDE w:val="0"/>
        <w:autoSpaceDN w:val="0"/>
        <w:adjustRightInd w:val="0"/>
        <w:ind w:left="567" w:right="49" w:hanging="567"/>
        <w:contextualSpacing/>
        <w:jc w:val="both"/>
        <w:rPr>
          <w:rFonts w:ascii="Bookman Old Style" w:hAnsi="Bookman Old Style" w:cs="Tahoma"/>
        </w:rPr>
      </w:pPr>
      <w:r w:rsidRPr="004A0F98">
        <w:rPr>
          <w:rFonts w:ascii="Bookman Old Style" w:hAnsi="Bookman Old Style" w:cs="Tahoma"/>
        </w:rPr>
        <w:t>15.</w:t>
      </w:r>
      <w:r w:rsidR="00D91936" w:rsidRPr="004A0F98">
        <w:rPr>
          <w:rFonts w:ascii="Bookman Old Style" w:hAnsi="Bookman Old Style" w:cs="Tahoma"/>
        </w:rPr>
        <w:t>2</w:t>
      </w:r>
      <w:r w:rsidRPr="00013424">
        <w:rPr>
          <w:rFonts w:ascii="Bookman Old Style" w:hAnsi="Bookman Old Style" w:cs="Tahoma"/>
        </w:rPr>
        <w:tab/>
        <w:t>Los plazos para protestar son los siguientes</w:t>
      </w:r>
    </w:p>
    <w:p w:rsidR="00887561" w:rsidRPr="00013424" w:rsidRDefault="00887561" w:rsidP="00887561">
      <w:pPr>
        <w:tabs>
          <w:tab w:val="left" w:pos="567"/>
        </w:tabs>
        <w:ind w:left="567" w:right="49" w:hanging="567"/>
        <w:contextualSpacing/>
        <w:jc w:val="both"/>
        <w:rPr>
          <w:rFonts w:ascii="Bookman Old Style" w:hAnsi="Bookman Old Style" w:cs="Tahoma"/>
          <w:sz w:val="16"/>
          <w:szCs w:val="16"/>
        </w:rPr>
      </w:pPr>
    </w:p>
    <w:tbl>
      <w:tblPr>
        <w:tblW w:w="906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237"/>
      </w:tblGrid>
      <w:tr w:rsidR="001972F5" w:rsidRPr="00013424" w:rsidTr="009F0B9F">
        <w:tc>
          <w:tcPr>
            <w:tcW w:w="2830" w:type="dxa"/>
            <w:vAlign w:val="center"/>
          </w:tcPr>
          <w:p w:rsidR="001972F5" w:rsidRPr="00013424" w:rsidRDefault="001972F5" w:rsidP="00887561">
            <w:pPr>
              <w:tabs>
                <w:tab w:val="left" w:pos="567"/>
              </w:tabs>
              <w:ind w:right="49"/>
              <w:contextualSpacing/>
              <w:jc w:val="center"/>
              <w:rPr>
                <w:rFonts w:ascii="Bookman Old Style" w:hAnsi="Bookman Old Style" w:cs="Tahoma"/>
              </w:rPr>
            </w:pPr>
            <w:r w:rsidRPr="00013424">
              <w:rPr>
                <w:rFonts w:ascii="Bookman Old Style" w:hAnsi="Bookman Old Style" w:cs="Tahoma"/>
              </w:rPr>
              <w:t>Plazo general de protestas</w:t>
            </w:r>
          </w:p>
        </w:tc>
        <w:tc>
          <w:tcPr>
            <w:tcW w:w="6237" w:type="dxa"/>
            <w:vAlign w:val="center"/>
          </w:tcPr>
          <w:p w:rsidR="001972F5" w:rsidRPr="00013424" w:rsidRDefault="001972F5" w:rsidP="006B0415">
            <w:pPr>
              <w:autoSpaceDE w:val="0"/>
              <w:autoSpaceDN w:val="0"/>
              <w:adjustRightInd w:val="0"/>
              <w:ind w:right="49"/>
              <w:rPr>
                <w:rFonts w:ascii="Bookman Old Style" w:hAnsi="Bookman Old Style" w:cs="Tahoma"/>
              </w:rPr>
            </w:pPr>
            <w:r w:rsidRPr="00013424">
              <w:rPr>
                <w:rFonts w:ascii="Bookman Old Style" w:hAnsi="Bookman Old Style" w:cs="Tahoma"/>
              </w:rPr>
              <w:t>Para cada barco: 60 minutos después de terminar el último barco la última prueba del día</w:t>
            </w:r>
          </w:p>
        </w:tc>
      </w:tr>
      <w:tr w:rsidR="00013424" w:rsidRPr="00013424" w:rsidTr="006B0415">
        <w:trPr>
          <w:trHeight w:val="355"/>
        </w:trPr>
        <w:tc>
          <w:tcPr>
            <w:tcW w:w="2830" w:type="dxa"/>
            <w:vAlign w:val="center"/>
          </w:tcPr>
          <w:p w:rsidR="00887561" w:rsidRPr="00013424" w:rsidRDefault="00887561" w:rsidP="00887561">
            <w:pPr>
              <w:tabs>
                <w:tab w:val="left" w:pos="567"/>
              </w:tabs>
              <w:ind w:right="49"/>
              <w:contextualSpacing/>
              <w:jc w:val="center"/>
              <w:rPr>
                <w:rFonts w:ascii="Bookman Old Style" w:hAnsi="Bookman Old Style" w:cs="Tahoma"/>
              </w:rPr>
            </w:pPr>
            <w:r w:rsidRPr="00013424">
              <w:rPr>
                <w:rFonts w:ascii="Bookman Old Style" w:hAnsi="Bookman Old Style" w:cs="Tahoma"/>
              </w:rPr>
              <w:t>30.1,30.3,</w:t>
            </w:r>
            <w:r w:rsidR="00900806">
              <w:rPr>
                <w:rFonts w:ascii="Bookman Old Style" w:hAnsi="Bookman Old Style" w:cs="Tahoma"/>
              </w:rPr>
              <w:t>30,4,</w:t>
            </w:r>
            <w:r w:rsidRPr="00013424">
              <w:rPr>
                <w:rFonts w:ascii="Bookman Old Style" w:hAnsi="Bookman Old Style" w:cs="Tahoma"/>
              </w:rPr>
              <w:t xml:space="preserve"> A4.2 y A.5</w:t>
            </w:r>
          </w:p>
        </w:tc>
        <w:tc>
          <w:tcPr>
            <w:tcW w:w="6237" w:type="dxa"/>
            <w:vAlign w:val="center"/>
          </w:tcPr>
          <w:p w:rsidR="00887561" w:rsidRPr="00013424" w:rsidRDefault="00887561" w:rsidP="00887561">
            <w:pPr>
              <w:tabs>
                <w:tab w:val="left" w:pos="567"/>
              </w:tabs>
              <w:ind w:right="49"/>
              <w:contextualSpacing/>
              <w:rPr>
                <w:rFonts w:ascii="Bookman Old Style" w:hAnsi="Bookman Old Style" w:cs="Tahoma"/>
              </w:rPr>
            </w:pPr>
            <w:r w:rsidRPr="00013424">
              <w:rPr>
                <w:rFonts w:ascii="Bookman Old Style" w:hAnsi="Bookman Old Style" w:cs="Tahoma"/>
              </w:rPr>
              <w:t>Hasta 30 minutos después del plazo de protestas</w:t>
            </w:r>
          </w:p>
        </w:tc>
      </w:tr>
    </w:tbl>
    <w:p w:rsidR="00887561" w:rsidRPr="002E7156" w:rsidRDefault="00887561" w:rsidP="00887561">
      <w:pPr>
        <w:tabs>
          <w:tab w:val="left" w:pos="567"/>
        </w:tabs>
        <w:ind w:left="567" w:right="49" w:hanging="567"/>
        <w:contextualSpacing/>
        <w:rPr>
          <w:rFonts w:ascii="Bookman Old Style" w:hAnsi="Bookman Old Style" w:cs="Tahoma"/>
          <w:sz w:val="10"/>
          <w:szCs w:val="10"/>
        </w:rPr>
      </w:pPr>
    </w:p>
    <w:p w:rsidR="00647530" w:rsidRPr="00013424" w:rsidRDefault="00887561" w:rsidP="006E2F9F">
      <w:pPr>
        <w:tabs>
          <w:tab w:val="left" w:pos="567"/>
        </w:tabs>
        <w:ind w:left="567" w:right="49" w:hanging="567"/>
        <w:contextualSpacing/>
        <w:jc w:val="both"/>
        <w:rPr>
          <w:rFonts w:ascii="Bookman Old Style" w:hAnsi="Bookman Old Style"/>
          <w:lang w:val="es-ES_tradnl"/>
        </w:rPr>
      </w:pPr>
      <w:r w:rsidRPr="004A0F98">
        <w:rPr>
          <w:rFonts w:ascii="Bookman Old Style" w:hAnsi="Bookman Old Style" w:cs="Tahoma"/>
        </w:rPr>
        <w:t>15.</w:t>
      </w:r>
      <w:r w:rsidR="00D91936" w:rsidRPr="004A0F98">
        <w:rPr>
          <w:rFonts w:ascii="Bookman Old Style" w:hAnsi="Bookman Old Style" w:cs="Tahoma"/>
        </w:rPr>
        <w:t>3</w:t>
      </w:r>
      <w:r w:rsidRPr="00013424">
        <w:rPr>
          <w:rFonts w:ascii="Bookman Old Style" w:hAnsi="Bookman Old Style" w:cs="Tahoma"/>
        </w:rPr>
        <w:tab/>
      </w:r>
      <w:r w:rsidR="00647530" w:rsidRPr="00013424">
        <w:rPr>
          <w:rFonts w:ascii="Bookman Old Style" w:hAnsi="Bookman Old Style"/>
          <w:lang w:val="es-ES_tradnl"/>
        </w:rPr>
        <w:t xml:space="preserve">No más tarde de 30 minutos después de finalizar el tiempo límite para protestas, se pondrá un aviso para informar a los participantes de las audiencias en la que son parte o testigos. </w:t>
      </w:r>
    </w:p>
    <w:p w:rsidR="00647530" w:rsidRPr="00013424" w:rsidRDefault="00647530" w:rsidP="006E2F9F">
      <w:pPr>
        <w:tabs>
          <w:tab w:val="left" w:pos="567"/>
        </w:tabs>
        <w:ind w:left="567" w:right="49" w:hanging="567"/>
        <w:contextualSpacing/>
        <w:jc w:val="both"/>
        <w:rPr>
          <w:rFonts w:ascii="Bookman Old Style" w:hAnsi="Bookman Old Style" w:cs="Tahoma"/>
          <w:sz w:val="6"/>
          <w:szCs w:val="6"/>
        </w:rPr>
      </w:pPr>
    </w:p>
    <w:p w:rsidR="00887561" w:rsidRPr="00013424" w:rsidRDefault="00647530" w:rsidP="006E2F9F">
      <w:pPr>
        <w:tabs>
          <w:tab w:val="left" w:pos="567"/>
        </w:tabs>
        <w:ind w:left="567" w:right="49" w:hanging="567"/>
        <w:contextualSpacing/>
        <w:jc w:val="both"/>
        <w:rPr>
          <w:rFonts w:ascii="Bookman Old Style" w:hAnsi="Bookman Old Style" w:cs="Tahoma"/>
        </w:rPr>
      </w:pPr>
      <w:r w:rsidRPr="00013424">
        <w:rPr>
          <w:rFonts w:ascii="Bookman Old Style" w:hAnsi="Bookman Old Style" w:cs="Tahoma"/>
        </w:rPr>
        <w:tab/>
      </w:r>
      <w:r w:rsidR="00887561" w:rsidRPr="00013424">
        <w:rPr>
          <w:rFonts w:ascii="Bookman Old Style" w:hAnsi="Bookman Old Style" w:cs="Tahoma"/>
        </w:rPr>
        <w:t xml:space="preserve">La hora resultante se anunciará en el Tablón Oficial de Avisos. </w:t>
      </w:r>
    </w:p>
    <w:p w:rsidR="006B0415" w:rsidRPr="00013424" w:rsidRDefault="006B0415" w:rsidP="006E2F9F">
      <w:pPr>
        <w:tabs>
          <w:tab w:val="left" w:pos="567"/>
        </w:tabs>
        <w:ind w:left="567" w:right="49" w:hanging="567"/>
        <w:contextualSpacing/>
        <w:jc w:val="both"/>
        <w:rPr>
          <w:rFonts w:ascii="Bookman Old Style" w:hAnsi="Bookman Old Style" w:cs="Tahoma"/>
          <w:sz w:val="6"/>
          <w:szCs w:val="6"/>
        </w:rPr>
      </w:pPr>
    </w:p>
    <w:p w:rsidR="006B0415" w:rsidRPr="00013424" w:rsidRDefault="006B0415" w:rsidP="006E2F9F">
      <w:pPr>
        <w:tabs>
          <w:tab w:val="left" w:pos="567"/>
        </w:tabs>
        <w:ind w:left="567" w:right="49" w:hanging="567"/>
        <w:contextualSpacing/>
        <w:jc w:val="both"/>
        <w:rPr>
          <w:rFonts w:ascii="Bookman Old Style" w:hAnsi="Bookman Old Style" w:cs="Tahoma"/>
        </w:rPr>
      </w:pPr>
      <w:r w:rsidRPr="00013424">
        <w:rPr>
          <w:rFonts w:ascii="Bookman Old Style" w:hAnsi="Bookman Old Style" w:cs="Tahoma"/>
        </w:rPr>
        <w:tab/>
        <w:t>Antes de la hora límite para protestar se expondrá en el TOA la lista de barcos penalizados por la regla 42</w:t>
      </w:r>
    </w:p>
    <w:p w:rsidR="00887561" w:rsidRPr="00013424" w:rsidRDefault="00887561" w:rsidP="006E2F9F">
      <w:pPr>
        <w:tabs>
          <w:tab w:val="left" w:pos="567"/>
          <w:tab w:val="left" w:pos="1418"/>
        </w:tabs>
        <w:ind w:right="49"/>
        <w:contextualSpacing/>
        <w:jc w:val="both"/>
        <w:rPr>
          <w:rFonts w:ascii="Bookman Old Style" w:hAnsi="Bookman Old Style" w:cs="Tahoma"/>
          <w:sz w:val="10"/>
          <w:szCs w:val="10"/>
        </w:rPr>
      </w:pPr>
    </w:p>
    <w:p w:rsidR="00EA63A3" w:rsidRPr="00013424" w:rsidRDefault="00887561" w:rsidP="00EA63A3">
      <w:pPr>
        <w:tabs>
          <w:tab w:val="left" w:pos="567"/>
        </w:tabs>
        <w:ind w:left="567" w:right="49" w:hanging="567"/>
        <w:contextualSpacing/>
        <w:jc w:val="both"/>
        <w:rPr>
          <w:rFonts w:ascii="Bookman Old Style" w:hAnsi="Bookman Old Style" w:cs="Tahoma"/>
        </w:rPr>
      </w:pPr>
      <w:r w:rsidRPr="00D91936">
        <w:rPr>
          <w:rFonts w:ascii="Bookman Old Style" w:hAnsi="Bookman Old Style" w:cs="Tahoma"/>
        </w:rPr>
        <w:t>15.</w:t>
      </w:r>
      <w:r w:rsidR="00D91936" w:rsidRPr="00D91936">
        <w:rPr>
          <w:rFonts w:ascii="Bookman Old Style" w:hAnsi="Bookman Old Style" w:cs="Tahoma"/>
        </w:rPr>
        <w:t>4</w:t>
      </w:r>
      <w:r w:rsidRPr="00013424">
        <w:rPr>
          <w:rFonts w:ascii="Bookman Old Style" w:hAnsi="Bookman Old Style" w:cs="Tahoma"/>
        </w:rPr>
        <w:tab/>
        <w:t>Los avisos informando a las partes implicadas en las protestas acerca del orden previsto de audiencias y de su hora se anuncia</w:t>
      </w:r>
      <w:r w:rsidR="00D91936">
        <w:rPr>
          <w:rFonts w:ascii="Bookman Old Style" w:hAnsi="Bookman Old Style" w:cs="Tahoma"/>
        </w:rPr>
        <w:t xml:space="preserve">rán en el TOA lo antes posible y no más tarde de 30 minutos después de finalizar el tiempo límite para protestar </w:t>
      </w:r>
    </w:p>
    <w:p w:rsidR="00EA63A3" w:rsidRPr="00013424" w:rsidRDefault="00EA63A3" w:rsidP="00EA63A3">
      <w:pPr>
        <w:tabs>
          <w:tab w:val="left" w:pos="567"/>
        </w:tabs>
        <w:ind w:left="567" w:right="49" w:hanging="567"/>
        <w:contextualSpacing/>
        <w:jc w:val="both"/>
        <w:rPr>
          <w:rFonts w:ascii="Bookman Old Style" w:hAnsi="Bookman Old Style" w:cs="Tahoma"/>
          <w:sz w:val="6"/>
          <w:szCs w:val="6"/>
        </w:rPr>
      </w:pPr>
    </w:p>
    <w:p w:rsidR="00EA63A3" w:rsidRPr="00013424" w:rsidRDefault="00D91936" w:rsidP="00EA63A3">
      <w:pPr>
        <w:tabs>
          <w:tab w:val="left" w:pos="567"/>
        </w:tabs>
        <w:ind w:left="567" w:right="49" w:hanging="567"/>
        <w:contextualSpacing/>
        <w:jc w:val="both"/>
        <w:rPr>
          <w:rFonts w:ascii="Bookman Old Style" w:hAnsi="Bookman Old Style" w:cs="Tahoma"/>
        </w:rPr>
      </w:pPr>
      <w:r>
        <w:rPr>
          <w:rFonts w:ascii="Bookman Old Style" w:hAnsi="Bookman Old Style" w:cs="Tahoma"/>
        </w:rPr>
        <w:t xml:space="preserve">15.5 </w:t>
      </w:r>
      <w:r w:rsidR="00EA63A3" w:rsidRPr="00013424">
        <w:rPr>
          <w:rFonts w:ascii="Bookman Old Style" w:hAnsi="Bookman Old Style" w:cs="Tahoma"/>
        </w:rPr>
        <w:t xml:space="preserve">Se </w:t>
      </w:r>
      <w:r>
        <w:rPr>
          <w:rFonts w:ascii="Bookman Old Style" w:hAnsi="Bookman Old Style" w:cs="Tahoma"/>
        </w:rPr>
        <w:t>expondrán los avisos</w:t>
      </w:r>
      <w:r w:rsidR="00EA63A3" w:rsidRPr="00013424">
        <w:rPr>
          <w:rFonts w:ascii="Bookman Old Style" w:hAnsi="Bookman Old Style" w:cs="Tahoma"/>
        </w:rPr>
        <w:t xml:space="preserve"> de las protestas hechas por el </w:t>
      </w:r>
      <w:r w:rsidR="006B0415" w:rsidRPr="00013424">
        <w:rPr>
          <w:rFonts w:ascii="Bookman Old Style" w:hAnsi="Bookman Old Style" w:cs="Tahoma"/>
        </w:rPr>
        <w:t>C</w:t>
      </w:r>
      <w:r w:rsidR="00EA63A3" w:rsidRPr="00013424">
        <w:rPr>
          <w:rFonts w:ascii="Bookman Old Style" w:hAnsi="Bookman Old Style" w:cs="Tahoma"/>
        </w:rPr>
        <w:t xml:space="preserve">omité de </w:t>
      </w:r>
      <w:r w:rsidR="006B0415" w:rsidRPr="00013424">
        <w:rPr>
          <w:rFonts w:ascii="Bookman Old Style" w:hAnsi="Bookman Old Style" w:cs="Tahoma"/>
        </w:rPr>
        <w:t>R</w:t>
      </w:r>
      <w:r>
        <w:rPr>
          <w:rFonts w:ascii="Bookman Old Style" w:hAnsi="Bookman Old Style" w:cs="Tahoma"/>
        </w:rPr>
        <w:t>egatas,</w:t>
      </w:r>
      <w:r w:rsidR="00EA63A3" w:rsidRPr="00013424">
        <w:rPr>
          <w:rFonts w:ascii="Bookman Old Style" w:hAnsi="Bookman Old Style" w:cs="Tahoma"/>
        </w:rPr>
        <w:t xml:space="preserve"> el </w:t>
      </w:r>
      <w:r w:rsidR="006B0415" w:rsidRPr="00013424">
        <w:rPr>
          <w:rFonts w:ascii="Bookman Old Style" w:hAnsi="Bookman Old Style" w:cs="Tahoma"/>
        </w:rPr>
        <w:t>C</w:t>
      </w:r>
      <w:r w:rsidR="00EA63A3" w:rsidRPr="00013424">
        <w:rPr>
          <w:rFonts w:ascii="Bookman Old Style" w:hAnsi="Bookman Old Style" w:cs="Tahoma"/>
        </w:rPr>
        <w:t xml:space="preserve">omité de </w:t>
      </w:r>
      <w:r w:rsidR="006B0415" w:rsidRPr="00013424">
        <w:rPr>
          <w:rFonts w:ascii="Bookman Old Style" w:hAnsi="Bookman Old Style" w:cs="Tahoma"/>
        </w:rPr>
        <w:t>P</w:t>
      </w:r>
      <w:r w:rsidR="00EA63A3" w:rsidRPr="00013424">
        <w:rPr>
          <w:rFonts w:ascii="Bookman Old Style" w:hAnsi="Bookman Old Style" w:cs="Tahoma"/>
        </w:rPr>
        <w:t>rotestas</w:t>
      </w:r>
      <w:r>
        <w:rPr>
          <w:rFonts w:ascii="Bookman Old Style" w:hAnsi="Bookman Old Style" w:cs="Tahoma"/>
        </w:rPr>
        <w:t xml:space="preserve"> o Comité Técnico a fin de informar a los barcos conforme a RRV 61.1b.</w:t>
      </w:r>
      <w:r w:rsidR="00EA63A3" w:rsidRPr="00013424">
        <w:rPr>
          <w:rFonts w:ascii="Bookman Old Style" w:hAnsi="Bookman Old Style" w:cs="Tahoma"/>
        </w:rPr>
        <w:t xml:space="preserve"> </w:t>
      </w:r>
    </w:p>
    <w:p w:rsidR="006B0415" w:rsidRPr="00013424" w:rsidRDefault="006B0415" w:rsidP="006B0415">
      <w:pPr>
        <w:tabs>
          <w:tab w:val="left" w:pos="567"/>
        </w:tabs>
        <w:ind w:right="49"/>
        <w:contextualSpacing/>
        <w:jc w:val="both"/>
        <w:rPr>
          <w:rFonts w:ascii="Bookman Old Style" w:hAnsi="Bookman Old Style" w:cs="Tahoma"/>
          <w:sz w:val="6"/>
          <w:szCs w:val="6"/>
        </w:rPr>
      </w:pPr>
    </w:p>
    <w:p w:rsidR="00887561" w:rsidRPr="00013424" w:rsidRDefault="00442452" w:rsidP="006B0415">
      <w:pPr>
        <w:tabs>
          <w:tab w:val="left" w:pos="567"/>
        </w:tabs>
        <w:ind w:left="567" w:right="49" w:hanging="567"/>
        <w:contextualSpacing/>
        <w:jc w:val="both"/>
        <w:rPr>
          <w:rFonts w:ascii="Bookman Old Style" w:hAnsi="Bookman Old Style" w:cs="Tahoma"/>
        </w:rPr>
      </w:pPr>
      <w:r>
        <w:rPr>
          <w:rFonts w:ascii="Bookman Old Style" w:hAnsi="Bookman Old Style" w:cs="Tahoma"/>
        </w:rPr>
        <w:t xml:space="preserve">15.6 </w:t>
      </w:r>
      <w:r w:rsidR="00EA63A3" w:rsidRPr="00013424">
        <w:rPr>
          <w:rFonts w:ascii="Bookman Old Style" w:hAnsi="Bookman Old Style" w:cs="Tahoma"/>
        </w:rPr>
        <w:t>En e</w:t>
      </w:r>
      <w:r w:rsidR="00162291">
        <w:rPr>
          <w:rFonts w:ascii="Bookman Old Style" w:hAnsi="Bookman Old Style" w:cs="Tahoma"/>
        </w:rPr>
        <w:t>l último día programado de regata</w:t>
      </w:r>
      <w:r w:rsidR="00EA63A3" w:rsidRPr="00013424">
        <w:rPr>
          <w:rFonts w:ascii="Bookman Old Style" w:hAnsi="Bookman Old Style" w:cs="Tahoma"/>
        </w:rPr>
        <w:t>, una solicitud de reapertura de audiencia se presentará</w:t>
      </w:r>
      <w:r w:rsidR="006B0415" w:rsidRPr="00013424">
        <w:rPr>
          <w:rFonts w:ascii="Bookman Old Style" w:hAnsi="Bookman Old Style" w:cs="Tahoma"/>
        </w:rPr>
        <w:t xml:space="preserve"> </w:t>
      </w:r>
      <w:r w:rsidR="00D91936">
        <w:rPr>
          <w:rFonts w:ascii="Bookman Old Style" w:hAnsi="Bookman Old Style" w:cs="Tahoma"/>
        </w:rPr>
        <w:t>no má</w:t>
      </w:r>
      <w:r w:rsidR="00900806">
        <w:rPr>
          <w:rFonts w:ascii="Bookman Old Style" w:hAnsi="Bookman Old Style" w:cs="Tahoma"/>
        </w:rPr>
        <w:t>s tarde de 30 minutos después de haber sido notificada la resolución oralmente</w:t>
      </w:r>
    </w:p>
    <w:p w:rsidR="00887561" w:rsidRPr="002E7156" w:rsidRDefault="00887561" w:rsidP="006E2F9F">
      <w:pPr>
        <w:tabs>
          <w:tab w:val="left" w:pos="567"/>
        </w:tabs>
        <w:ind w:left="567" w:right="49" w:hanging="567"/>
        <w:contextualSpacing/>
        <w:jc w:val="both"/>
        <w:rPr>
          <w:rFonts w:ascii="Bookman Old Style" w:hAnsi="Bookman Old Style" w:cs="Tahoma"/>
          <w:sz w:val="10"/>
          <w:szCs w:val="10"/>
        </w:rPr>
      </w:pPr>
      <w:r w:rsidRPr="002E7156">
        <w:rPr>
          <w:rFonts w:ascii="Bookman Old Style" w:hAnsi="Bookman Old Style" w:cs="Tahoma"/>
          <w:sz w:val="10"/>
          <w:szCs w:val="10"/>
        </w:rPr>
        <w:tab/>
      </w:r>
    </w:p>
    <w:p w:rsidR="00D91936" w:rsidRDefault="00887561" w:rsidP="006E2F9F">
      <w:pPr>
        <w:tabs>
          <w:tab w:val="left" w:pos="567"/>
        </w:tabs>
        <w:ind w:left="567" w:right="49" w:hanging="567"/>
        <w:contextualSpacing/>
        <w:jc w:val="both"/>
        <w:rPr>
          <w:rFonts w:ascii="Bookman Old Style" w:hAnsi="Bookman Old Style" w:cs="Tahoma"/>
        </w:rPr>
      </w:pPr>
      <w:r w:rsidRPr="00D91936">
        <w:rPr>
          <w:rFonts w:ascii="Bookman Old Style" w:hAnsi="Bookman Old Style" w:cs="Tahoma"/>
        </w:rPr>
        <w:t>15.</w:t>
      </w:r>
      <w:r w:rsidR="00442452">
        <w:rPr>
          <w:rFonts w:ascii="Bookman Old Style" w:hAnsi="Bookman Old Style" w:cs="Tahoma"/>
        </w:rPr>
        <w:t>7</w:t>
      </w:r>
      <w:r w:rsidR="00D91936">
        <w:rPr>
          <w:rFonts w:ascii="Bookman Old Style" w:hAnsi="Bookman Old Style" w:cs="Tahoma"/>
          <w:b/>
        </w:rPr>
        <w:tab/>
      </w:r>
      <w:r w:rsidR="00D91936" w:rsidRPr="00D91936">
        <w:rPr>
          <w:rFonts w:ascii="Bookman Old Style" w:hAnsi="Bookman Old Style" w:cs="Tahoma"/>
        </w:rPr>
        <w:t>En el último d</w:t>
      </w:r>
      <w:r w:rsidR="00162291">
        <w:rPr>
          <w:rFonts w:ascii="Bookman Old Style" w:hAnsi="Bookman Old Style" w:cs="Tahoma"/>
        </w:rPr>
        <w:t xml:space="preserve">ía </w:t>
      </w:r>
      <w:r w:rsidR="00D91936" w:rsidRPr="00D91936">
        <w:rPr>
          <w:rFonts w:ascii="Bookman Old Style" w:hAnsi="Bookman Old Style" w:cs="Tahoma"/>
        </w:rPr>
        <w:t>de</w:t>
      </w:r>
      <w:r w:rsidR="00D91936">
        <w:rPr>
          <w:rFonts w:ascii="Bookman Old Style" w:hAnsi="Bookman Old Style" w:cs="Tahoma"/>
        </w:rPr>
        <w:t xml:space="preserve"> la</w:t>
      </w:r>
      <w:r w:rsidR="00D91936" w:rsidRPr="00D91936">
        <w:rPr>
          <w:rFonts w:ascii="Bookman Old Style" w:hAnsi="Bookman Old Style" w:cs="Tahoma"/>
        </w:rPr>
        <w:t xml:space="preserve"> regata una solicitud de reparación basada en una decisión del comité de protestas se presentará no más tarde de 30 minutos después de la notificación oral de la decisión. Esto modifica RRV 62.2</w:t>
      </w:r>
    </w:p>
    <w:p w:rsidR="00887561" w:rsidRDefault="00D91936" w:rsidP="00D91936">
      <w:pPr>
        <w:tabs>
          <w:tab w:val="left" w:pos="567"/>
        </w:tabs>
        <w:ind w:left="567" w:right="49" w:hanging="567"/>
        <w:contextualSpacing/>
        <w:jc w:val="both"/>
        <w:rPr>
          <w:rFonts w:ascii="Bookman Old Style" w:hAnsi="Bookman Old Style" w:cs="Tahoma"/>
        </w:rPr>
      </w:pPr>
      <w:r w:rsidRPr="00D91936">
        <w:rPr>
          <w:rFonts w:ascii="Bookman Old Style" w:hAnsi="Bookman Old Style" w:cs="Tahoma"/>
        </w:rPr>
        <w:t>15.</w:t>
      </w:r>
      <w:r w:rsidR="00442452">
        <w:rPr>
          <w:rFonts w:ascii="Bookman Old Style" w:hAnsi="Bookman Old Style" w:cs="Tahoma"/>
        </w:rPr>
        <w:t>8</w:t>
      </w:r>
      <w:r>
        <w:rPr>
          <w:rFonts w:ascii="Bookman Old Style" w:hAnsi="Bookman Old Style" w:cs="Tahoma"/>
          <w:b/>
        </w:rPr>
        <w:t xml:space="preserve"> </w:t>
      </w:r>
      <w:r w:rsidR="00887561" w:rsidRPr="00013424">
        <w:rPr>
          <w:rFonts w:ascii="Bookman Old Style" w:hAnsi="Bookman Old Style" w:cs="Tahoma"/>
        </w:rPr>
        <w:t>Las audiencias de las protestas se verán en las dependencias del Comité́ de Protestas, situad</w:t>
      </w:r>
      <w:r>
        <w:rPr>
          <w:rFonts w:ascii="Bookman Old Style" w:hAnsi="Bookman Old Style" w:cs="Tahoma"/>
        </w:rPr>
        <w:t>o junto a la oficina de re</w:t>
      </w:r>
      <w:r w:rsidR="00162291">
        <w:rPr>
          <w:rFonts w:ascii="Bookman Old Style" w:hAnsi="Bookman Old Style" w:cs="Tahoma"/>
        </w:rPr>
        <w:t xml:space="preserve">gatas. </w:t>
      </w:r>
    </w:p>
    <w:p w:rsidR="00D91936" w:rsidRDefault="00D91936" w:rsidP="00D91936">
      <w:pPr>
        <w:tabs>
          <w:tab w:val="left" w:pos="567"/>
        </w:tabs>
        <w:ind w:left="567" w:right="49" w:hanging="567"/>
        <w:contextualSpacing/>
        <w:jc w:val="both"/>
        <w:rPr>
          <w:rFonts w:ascii="Bookman Old Style" w:hAnsi="Bookman Old Style" w:cs="Tahoma"/>
        </w:rPr>
      </w:pPr>
    </w:p>
    <w:p w:rsidR="00E13915" w:rsidRPr="002E7156" w:rsidRDefault="00E13915" w:rsidP="006E2F9F">
      <w:pPr>
        <w:tabs>
          <w:tab w:val="left" w:pos="567"/>
        </w:tabs>
        <w:ind w:left="567" w:right="49" w:hanging="567"/>
        <w:contextualSpacing/>
        <w:jc w:val="both"/>
        <w:rPr>
          <w:rFonts w:ascii="Bookman Old Style" w:hAnsi="Bookman Old Style" w:cs="Tahoma"/>
          <w:sz w:val="10"/>
          <w:szCs w:val="10"/>
        </w:rPr>
      </w:pPr>
    </w:p>
    <w:p w:rsidR="006B0415" w:rsidRPr="00013424" w:rsidRDefault="00442452" w:rsidP="006E2F9F">
      <w:pPr>
        <w:tabs>
          <w:tab w:val="left" w:pos="567"/>
        </w:tabs>
        <w:ind w:left="567" w:right="49" w:hanging="567"/>
        <w:contextualSpacing/>
        <w:jc w:val="both"/>
        <w:rPr>
          <w:rFonts w:ascii="Bookman Old Style" w:hAnsi="Bookman Old Style" w:cs="Tahoma"/>
        </w:rPr>
      </w:pPr>
      <w:r>
        <w:rPr>
          <w:rFonts w:ascii="Bookman Old Style" w:hAnsi="Bookman Old Style" w:cs="Tahoma"/>
        </w:rPr>
        <w:lastRenderedPageBreak/>
        <w:t>15.9</w:t>
      </w:r>
      <w:r w:rsidR="00887561" w:rsidRPr="00013424">
        <w:rPr>
          <w:rFonts w:ascii="Bookman Old Style" w:hAnsi="Bookman Old Style" w:cs="Tahoma"/>
        </w:rPr>
        <w:t xml:space="preserve">  Protestas de Medición</w:t>
      </w:r>
      <w:r w:rsidR="00D91936">
        <w:rPr>
          <w:rFonts w:ascii="Bookman Old Style" w:hAnsi="Bookman Old Style" w:cs="Tahoma"/>
        </w:rPr>
        <w:t xml:space="preserve"> </w:t>
      </w:r>
      <w:r w:rsidR="001144BD">
        <w:rPr>
          <w:rFonts w:ascii="Bookman Old Style" w:hAnsi="Bookman Old Style" w:cs="Tahoma"/>
        </w:rPr>
        <w:t>[SP]</w:t>
      </w:r>
    </w:p>
    <w:p w:rsidR="00887561" w:rsidRPr="00013424" w:rsidRDefault="00887561" w:rsidP="006E2F9F">
      <w:pPr>
        <w:tabs>
          <w:tab w:val="left" w:pos="567"/>
        </w:tabs>
        <w:ind w:left="567" w:right="49" w:hanging="567"/>
        <w:contextualSpacing/>
        <w:jc w:val="both"/>
        <w:rPr>
          <w:rFonts w:ascii="Bookman Old Style" w:hAnsi="Bookman Old Style" w:cs="Tahoma"/>
          <w:b/>
          <w:bCs/>
          <w:sz w:val="10"/>
          <w:szCs w:val="10"/>
        </w:rPr>
      </w:pPr>
      <w:r w:rsidRPr="00013424">
        <w:rPr>
          <w:rFonts w:ascii="Bookman Old Style" w:hAnsi="Bookman Old Style" w:cs="Tahoma"/>
          <w:b/>
          <w:bCs/>
          <w:sz w:val="10"/>
          <w:szCs w:val="10"/>
        </w:rPr>
        <w:t xml:space="preserve">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b/>
          <w:bCs/>
        </w:rPr>
        <w:t xml:space="preserve">          </w:t>
      </w:r>
      <w:r w:rsidR="006B0415" w:rsidRPr="00013424">
        <w:rPr>
          <w:rFonts w:ascii="Bookman Old Style" w:hAnsi="Bookman Old Style" w:cs="Tahoma"/>
          <w:b/>
          <w:bCs/>
        </w:rPr>
        <w:tab/>
      </w:r>
      <w:r w:rsidRPr="00013424">
        <w:rPr>
          <w:rFonts w:ascii="Bookman Old Style" w:hAnsi="Bookman Old Style" w:cs="Tahoma"/>
        </w:rPr>
        <w:t xml:space="preserve">a)   </w:t>
      </w:r>
      <w:r w:rsidRPr="00013424">
        <w:rPr>
          <w:rFonts w:ascii="Bookman Old Style" w:hAnsi="Bookman Old Style" w:cs="Tahoma"/>
        </w:rPr>
        <w:tab/>
      </w:r>
      <w:r w:rsidR="00D63572" w:rsidRPr="00013424">
        <w:rPr>
          <w:rFonts w:ascii="Bookman Old Style" w:hAnsi="Bookman Old Style" w:cs="Tahoma"/>
        </w:rPr>
        <w:t xml:space="preserve">El Comité </w:t>
      </w:r>
      <w:r w:rsidR="0074627D">
        <w:rPr>
          <w:rFonts w:ascii="Bookman Old Style" w:hAnsi="Bookman Old Style" w:cs="Tahoma"/>
        </w:rPr>
        <w:t>Técnico</w:t>
      </w:r>
      <w:r w:rsidRPr="00013424">
        <w:rPr>
          <w:rFonts w:ascii="Bookman Old Style" w:hAnsi="Bookman Old Style" w:cs="Tahoma"/>
        </w:rPr>
        <w:t xml:space="preserve"> protestará a aquellas embarcaciones a las que se les encuentra alguna desviación conforme a las Reglas de Clase, Instrucciones de Regata o Instrucciones de Medición, las cuales forman parte de las I. R., después de un informe por escrito </w:t>
      </w:r>
      <w:r w:rsidR="00F54FD4">
        <w:rPr>
          <w:rFonts w:ascii="Bookman Old Style" w:hAnsi="Bookman Old Style" w:cs="Tahoma"/>
        </w:rPr>
        <w:t>del Comité Técnico</w:t>
      </w:r>
      <w:r w:rsidRPr="00013424">
        <w:rPr>
          <w:rFonts w:ascii="Bookman Old Style" w:hAnsi="Bookman Old Style" w:cs="Tahoma"/>
        </w:rPr>
        <w:t xml:space="preserve"> (modifica las reglas 78.3 y la 60.2).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6B0415" w:rsidRPr="00013424">
        <w:rPr>
          <w:rFonts w:ascii="Bookman Old Style" w:hAnsi="Bookman Old Style" w:cs="Tahoma"/>
        </w:rPr>
        <w:tab/>
      </w:r>
      <w:r w:rsidRPr="00013424">
        <w:rPr>
          <w:rFonts w:ascii="Bookman Old Style" w:hAnsi="Bookman Old Style" w:cs="Tahoma"/>
        </w:rPr>
        <w:t xml:space="preserve">b)  </w:t>
      </w:r>
      <w:r w:rsidR="006B0415" w:rsidRPr="00013424">
        <w:rPr>
          <w:rFonts w:ascii="Bookman Old Style" w:hAnsi="Bookman Old Style" w:cs="Tahoma"/>
        </w:rPr>
        <w:tab/>
      </w:r>
      <w:r w:rsidRPr="00013424">
        <w:rPr>
          <w:rFonts w:ascii="Bookman Old Style" w:hAnsi="Bookman Old Style" w:cs="Tahoma"/>
        </w:rPr>
        <w:t>Si un barco está compitiendo sin el cabo de seguridad del m</w:t>
      </w:r>
      <w:r w:rsidR="00B40240">
        <w:rPr>
          <w:rFonts w:ascii="Bookman Old Style" w:hAnsi="Bookman Old Style" w:cs="Tahoma"/>
        </w:rPr>
        <w:t>ástil o sin los topes de orza,</w:t>
      </w:r>
      <w:r w:rsidR="001540EB">
        <w:rPr>
          <w:rFonts w:ascii="Bookman Old Style" w:hAnsi="Bookman Old Style" w:cs="Tahoma"/>
        </w:rPr>
        <w:t xml:space="preserve"> la penalización será de</w:t>
      </w:r>
      <w:r w:rsidR="006C32AB">
        <w:rPr>
          <w:rFonts w:ascii="Bookman Old Style" w:hAnsi="Bookman Old Style" w:cs="Tahoma"/>
        </w:rPr>
        <w:t xml:space="preserve"> </w:t>
      </w:r>
      <w:r w:rsidR="001540EB">
        <w:rPr>
          <w:rFonts w:ascii="Bookman Old Style" w:hAnsi="Bookman Old Style" w:cs="Tahoma"/>
        </w:rPr>
        <w:t xml:space="preserve">30% redondeando al número entero (0.5 arriba) del número de barcos en su clase/grupo </w:t>
      </w:r>
      <w:r w:rsidRPr="00013424">
        <w:rPr>
          <w:rFonts w:ascii="Bookman Old Style" w:hAnsi="Bookman Old Style" w:cs="Tahoma"/>
        </w:rPr>
        <w:t xml:space="preserve"> puntos en la manga completada de la embarcación en cuestión. La penalización por dicha falta no será superior a un DSQ.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r w:rsidRPr="00013424">
        <w:rPr>
          <w:rFonts w:ascii="Bookman Old Style" w:hAnsi="Bookman Old Style" w:cs="Tahoma"/>
        </w:rPr>
        <w:t xml:space="preserve">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6B0415" w:rsidRPr="00013424">
        <w:rPr>
          <w:rFonts w:ascii="Bookman Old Style" w:hAnsi="Bookman Old Style" w:cs="Tahoma"/>
        </w:rPr>
        <w:tab/>
      </w:r>
      <w:r w:rsidR="00B40240">
        <w:rPr>
          <w:rFonts w:ascii="Bookman Old Style" w:hAnsi="Bookman Old Style" w:cs="Tahoma"/>
        </w:rPr>
        <w:t>c</w:t>
      </w:r>
      <w:r w:rsidRPr="00013424">
        <w:rPr>
          <w:rFonts w:ascii="Bookman Old Style" w:hAnsi="Bookman Old Style" w:cs="Tahoma"/>
        </w:rPr>
        <w:t>)   Si un barco ha cambiado la vela sin notificación y aprobación</w:t>
      </w:r>
      <w:r w:rsidR="00296209">
        <w:rPr>
          <w:rFonts w:ascii="Bookman Old Style" w:hAnsi="Bookman Old Style" w:cs="Tahoma"/>
        </w:rPr>
        <w:t xml:space="preserve"> del medidor ó comité técnico</w:t>
      </w:r>
      <w:r w:rsidRPr="00013424">
        <w:rPr>
          <w:rFonts w:ascii="Bookman Old Style" w:hAnsi="Bookman Old Style" w:cs="Tahoma"/>
        </w:rPr>
        <w:t xml:space="preserve">, el regatista será descalificado de la manga completada sin necesidad de audiencia.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D63572" w:rsidRPr="00013424">
        <w:rPr>
          <w:rFonts w:ascii="Bookman Old Style" w:hAnsi="Bookman Old Style" w:cs="Tahoma"/>
        </w:rPr>
        <w:tab/>
      </w:r>
      <w:r w:rsidR="00B40240">
        <w:rPr>
          <w:rFonts w:ascii="Bookman Old Style" w:hAnsi="Bookman Old Style" w:cs="Tahoma"/>
        </w:rPr>
        <w:t>d</w:t>
      </w:r>
      <w:r w:rsidRPr="00013424">
        <w:rPr>
          <w:rFonts w:ascii="Bookman Old Style" w:hAnsi="Bookman Old Style" w:cs="Tahoma"/>
        </w:rPr>
        <w:t xml:space="preserve">)   Si un barco cambia la punta o la base del mástil sin la notificación y aprobación del medidor ó comité de regatas, el regatista será descalificado de la manga completada sin necesidad de audiencia. </w:t>
      </w: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sz w:val="6"/>
          <w:szCs w:val="6"/>
        </w:rPr>
      </w:pPr>
    </w:p>
    <w:p w:rsidR="00887561" w:rsidRPr="00013424" w:rsidRDefault="00887561" w:rsidP="006B0415">
      <w:pPr>
        <w:tabs>
          <w:tab w:val="left" w:pos="1134"/>
          <w:tab w:val="left" w:pos="1560"/>
        </w:tabs>
        <w:ind w:left="1560" w:right="49" w:hanging="1560"/>
        <w:contextualSpacing/>
        <w:jc w:val="both"/>
        <w:rPr>
          <w:rFonts w:ascii="Bookman Old Style" w:hAnsi="Bookman Old Style" w:cs="Tahoma"/>
        </w:rPr>
      </w:pPr>
      <w:r w:rsidRPr="00013424">
        <w:rPr>
          <w:rFonts w:ascii="Bookman Old Style" w:hAnsi="Bookman Old Style" w:cs="Tahoma"/>
        </w:rPr>
        <w:t xml:space="preserve">          </w:t>
      </w:r>
      <w:r w:rsidR="00D63572" w:rsidRPr="00013424">
        <w:rPr>
          <w:rFonts w:ascii="Bookman Old Style" w:hAnsi="Bookman Old Style" w:cs="Tahoma"/>
        </w:rPr>
        <w:tab/>
      </w:r>
      <w:r w:rsidR="00B40240">
        <w:rPr>
          <w:rFonts w:ascii="Bookman Old Style" w:hAnsi="Bookman Old Style" w:cs="Tahoma"/>
        </w:rPr>
        <w:t>e</w:t>
      </w:r>
      <w:r w:rsidRPr="00013424">
        <w:rPr>
          <w:rFonts w:ascii="Bookman Old Style" w:hAnsi="Bookman Old Style" w:cs="Tahoma"/>
        </w:rPr>
        <w:t xml:space="preserve">)   </w:t>
      </w:r>
      <w:r w:rsidRPr="00013424">
        <w:rPr>
          <w:rFonts w:ascii="Bookman Old Style" w:hAnsi="Bookman Old Style" w:cs="Tahoma"/>
        </w:rPr>
        <w:tab/>
        <w:t xml:space="preserve">Para cualquier otra protesta de medición, los jueces considerarán cualquier alternativa penalización o descalificación si procede basándose en lo establecido en el reglamento de regatas. </w:t>
      </w:r>
      <w:r w:rsidR="001144BD">
        <w:rPr>
          <w:rFonts w:ascii="Bookman Old Style" w:hAnsi="Bookman Old Style" w:cs="Tahoma"/>
        </w:rPr>
        <w:t>[DP]</w:t>
      </w:r>
    </w:p>
    <w:p w:rsidR="00A94627" w:rsidRPr="00013424" w:rsidRDefault="00A94627" w:rsidP="009F0D1C">
      <w:pPr>
        <w:ind w:left="567" w:hanging="567"/>
        <w:jc w:val="both"/>
        <w:rPr>
          <w:rFonts w:ascii="Bookman Old Style" w:hAnsi="Bookman Old Style"/>
          <w:b/>
          <w:lang w:val="es-ES_tradnl"/>
        </w:rPr>
      </w:pPr>
    </w:p>
    <w:p w:rsidR="00A94627" w:rsidRPr="002E7156" w:rsidRDefault="00A94627" w:rsidP="00424F40">
      <w:pPr>
        <w:pStyle w:val="Prrafodelista"/>
        <w:numPr>
          <w:ilvl w:val="0"/>
          <w:numId w:val="36"/>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PUNTUACIÓN.</w:t>
      </w:r>
    </w:p>
    <w:p w:rsidR="00D63572" w:rsidRPr="002E7156" w:rsidRDefault="00D63572" w:rsidP="00D63572">
      <w:pPr>
        <w:pStyle w:val="Prrafodelista"/>
        <w:tabs>
          <w:tab w:val="left" w:pos="567"/>
        </w:tabs>
        <w:ind w:left="567"/>
        <w:jc w:val="both"/>
        <w:rPr>
          <w:rFonts w:ascii="Bookman Old Style" w:hAnsi="Bookman Old Style" w:cs="Century Gothic"/>
          <w:bCs/>
          <w:sz w:val="10"/>
          <w:szCs w:val="10"/>
          <w:lang w:val="es-ES_tradnl" w:eastAsia="es-ES"/>
        </w:rPr>
      </w:pPr>
    </w:p>
    <w:p w:rsidR="00A94627" w:rsidRPr="00424F40" w:rsidRDefault="00A94627" w:rsidP="00424F40">
      <w:pPr>
        <w:pStyle w:val="Prrafodelista"/>
        <w:numPr>
          <w:ilvl w:val="1"/>
          <w:numId w:val="34"/>
        </w:numPr>
        <w:tabs>
          <w:tab w:val="left" w:pos="567"/>
        </w:tabs>
        <w:jc w:val="both"/>
        <w:rPr>
          <w:rFonts w:ascii="Bookman Old Style" w:hAnsi="Bookman Old Style" w:cs="Century Gothic"/>
          <w:bCs/>
          <w:lang w:val="es-ES_tradnl" w:eastAsia="es-ES"/>
        </w:rPr>
      </w:pPr>
      <w:r w:rsidRPr="00424F40">
        <w:rPr>
          <w:rFonts w:ascii="Bookman Old Style" w:hAnsi="Bookman Old Style" w:cs="Century Gothic"/>
          <w:bCs/>
          <w:lang w:val="es-ES_tradnl" w:eastAsia="es-ES"/>
        </w:rPr>
        <w:t>Se aplicará el Apéndice A y el Sistema de Puntuación Baja descrito en la regla A4.1. y además:</w:t>
      </w:r>
    </w:p>
    <w:p w:rsidR="00D63572" w:rsidRPr="002E7156" w:rsidRDefault="00D63572" w:rsidP="00D63572">
      <w:pPr>
        <w:pStyle w:val="Prrafodelista"/>
        <w:tabs>
          <w:tab w:val="left" w:pos="567"/>
        </w:tabs>
        <w:ind w:left="567"/>
        <w:jc w:val="both"/>
        <w:rPr>
          <w:rFonts w:ascii="Bookman Old Style" w:hAnsi="Bookman Old Style" w:cs="Century Gothic"/>
          <w:bCs/>
          <w:sz w:val="10"/>
          <w:szCs w:val="10"/>
          <w:lang w:val="es-ES_tradnl" w:eastAsia="es-ES"/>
        </w:rPr>
      </w:pPr>
    </w:p>
    <w:p w:rsidR="00D63572" w:rsidRPr="00013424" w:rsidRDefault="00D63572" w:rsidP="00D63572">
      <w:pPr>
        <w:pStyle w:val="Prrafodelista"/>
        <w:numPr>
          <w:ilvl w:val="4"/>
          <w:numId w:val="12"/>
        </w:numPr>
        <w:tabs>
          <w:tab w:val="left" w:pos="1560"/>
          <w:tab w:val="left" w:pos="3544"/>
        </w:tabs>
        <w:ind w:left="1560" w:hanging="426"/>
        <w:jc w:val="both"/>
        <w:rPr>
          <w:rFonts w:ascii="Bookman Old Style" w:hAnsi="Bookman Old Style" w:cs="Century Gothic"/>
          <w:bCs/>
          <w:lang w:val="es-ES_tradnl" w:eastAsia="es-ES"/>
        </w:rPr>
      </w:pPr>
      <w:r w:rsidRPr="00013424">
        <w:rPr>
          <w:rFonts w:ascii="Bookman Old Style" w:hAnsi="Bookman Old Style" w:cs="Century Gothic"/>
          <w:bCs/>
          <w:lang w:val="es-ES_tradnl" w:eastAsia="es-ES"/>
        </w:rPr>
        <w:t>Cuand</w:t>
      </w:r>
      <w:r w:rsidR="00507317">
        <w:rPr>
          <w:rFonts w:ascii="Bookman Old Style" w:hAnsi="Bookman Old Style" w:cs="Century Gothic"/>
          <w:bCs/>
          <w:lang w:val="es-ES_tradnl" w:eastAsia="es-ES"/>
        </w:rPr>
        <w:t>o se hayan completado menos de 5</w:t>
      </w:r>
      <w:r w:rsidRPr="00013424">
        <w:rPr>
          <w:rFonts w:ascii="Bookman Old Style" w:hAnsi="Bookman Old Style" w:cs="Century Gothic"/>
          <w:bCs/>
          <w:lang w:val="es-ES_tradnl" w:eastAsia="es-ES"/>
        </w:rPr>
        <w:t xml:space="preserve"> pruebas válidas, la puntuación total de cada barco será  la suma de todos sus puntos. </w:t>
      </w:r>
    </w:p>
    <w:p w:rsidR="00D63572" w:rsidRPr="00013424" w:rsidRDefault="00D63572" w:rsidP="00D63572">
      <w:pPr>
        <w:tabs>
          <w:tab w:val="left" w:pos="709"/>
          <w:tab w:val="left" w:pos="3544"/>
        </w:tabs>
        <w:jc w:val="both"/>
        <w:rPr>
          <w:rFonts w:ascii="Bookman Old Style" w:hAnsi="Bookman Old Style" w:cs="Century Gothic"/>
          <w:bCs/>
          <w:sz w:val="10"/>
          <w:szCs w:val="10"/>
          <w:lang w:val="es-ES_tradnl" w:eastAsia="es-ES"/>
        </w:rPr>
      </w:pPr>
    </w:p>
    <w:p w:rsidR="00D63572" w:rsidRPr="00013424" w:rsidRDefault="00D63572" w:rsidP="00D63572">
      <w:pPr>
        <w:pStyle w:val="Prrafodelista"/>
        <w:numPr>
          <w:ilvl w:val="4"/>
          <w:numId w:val="12"/>
        </w:numPr>
        <w:tabs>
          <w:tab w:val="left" w:pos="1560"/>
        </w:tabs>
        <w:ind w:left="1560" w:hanging="426"/>
        <w:jc w:val="both"/>
        <w:rPr>
          <w:rFonts w:ascii="Bookman Old Style" w:hAnsi="Bookman Old Style" w:cs="Century Gothic"/>
          <w:bCs/>
          <w:lang w:val="es-ES_tradnl" w:eastAsia="es-ES"/>
        </w:rPr>
      </w:pPr>
      <w:r w:rsidRPr="00013424">
        <w:rPr>
          <w:rFonts w:ascii="Bookman Old Style" w:hAnsi="Bookman Old Style" w:cs="Century Gothic"/>
          <w:bCs/>
          <w:lang w:val="es-ES_tradnl" w:eastAsia="es-ES"/>
        </w:rPr>
        <w:t xml:space="preserve">Cuando se hayan completado </w:t>
      </w:r>
      <w:r w:rsidR="00F07B0D">
        <w:rPr>
          <w:rFonts w:ascii="Bookman Old Style" w:hAnsi="Bookman Old Style" w:cs="Century Gothic"/>
          <w:bCs/>
          <w:lang w:val="es-ES_tradnl" w:eastAsia="es-ES"/>
        </w:rPr>
        <w:t>más de c</w:t>
      </w:r>
      <w:r w:rsidR="00507317">
        <w:rPr>
          <w:rFonts w:ascii="Bookman Old Style" w:hAnsi="Bookman Old Style" w:cs="Century Gothic"/>
          <w:bCs/>
          <w:lang w:val="es-ES_tradnl" w:eastAsia="es-ES"/>
        </w:rPr>
        <w:t>inc</w:t>
      </w:r>
      <w:r w:rsidR="00F07B0D">
        <w:rPr>
          <w:rFonts w:ascii="Bookman Old Style" w:hAnsi="Bookman Old Style" w:cs="Century Gothic"/>
          <w:bCs/>
          <w:lang w:val="es-ES_tradnl" w:eastAsia="es-ES"/>
        </w:rPr>
        <w:t xml:space="preserve">o </w:t>
      </w:r>
      <w:r w:rsidRPr="00013424">
        <w:rPr>
          <w:rFonts w:ascii="Bookman Old Style" w:hAnsi="Bookman Old Style" w:cs="Century Gothic"/>
          <w:bCs/>
          <w:lang w:val="es-ES_tradnl" w:eastAsia="es-ES"/>
        </w:rPr>
        <w:t xml:space="preserve"> pruebas válidas, la puntuación de cada barco será su puntuación total descartando su peor resultado. </w:t>
      </w:r>
    </w:p>
    <w:p w:rsidR="00D63572" w:rsidRPr="00013424" w:rsidRDefault="00D63572" w:rsidP="00D63572">
      <w:pPr>
        <w:tabs>
          <w:tab w:val="left" w:pos="709"/>
          <w:tab w:val="left" w:pos="3544"/>
        </w:tabs>
        <w:jc w:val="both"/>
        <w:rPr>
          <w:rFonts w:ascii="Bookman Old Style" w:hAnsi="Bookman Old Style" w:cs="Century Gothic"/>
          <w:bCs/>
          <w:sz w:val="10"/>
          <w:szCs w:val="10"/>
          <w:lang w:val="es-ES_tradnl" w:eastAsia="es-ES"/>
        </w:rPr>
      </w:pPr>
    </w:p>
    <w:p w:rsidR="004D4F8F" w:rsidRPr="004D4F8F" w:rsidRDefault="004B52CF" w:rsidP="004B52CF">
      <w:pPr>
        <w:pStyle w:val="Prrafodelista"/>
        <w:tabs>
          <w:tab w:val="left" w:pos="5895"/>
        </w:tabs>
        <w:rPr>
          <w:rFonts w:ascii="Bookman Old Style" w:hAnsi="Bookman Old Style" w:cs="Century Gothic"/>
          <w:bCs/>
          <w:sz w:val="6"/>
          <w:szCs w:val="6"/>
          <w:lang w:val="es-ES_tradnl" w:eastAsia="es-ES"/>
        </w:rPr>
      </w:pPr>
      <w:r>
        <w:rPr>
          <w:rFonts w:ascii="Bookman Old Style" w:hAnsi="Bookman Old Style" w:cs="Century Gothic"/>
          <w:bCs/>
          <w:sz w:val="6"/>
          <w:szCs w:val="6"/>
          <w:lang w:val="es-ES_tradnl" w:eastAsia="es-ES"/>
        </w:rPr>
        <w:tab/>
      </w:r>
    </w:p>
    <w:p w:rsidR="00893091" w:rsidRPr="00B9330A" w:rsidRDefault="00893091" w:rsidP="00893091">
      <w:pPr>
        <w:ind w:left="567" w:hanging="567"/>
        <w:jc w:val="both"/>
        <w:rPr>
          <w:rFonts w:ascii="Bookman Old Style" w:hAnsi="Bookman Old Style"/>
          <w:lang w:val="es-ES_tradnl"/>
        </w:rPr>
      </w:pPr>
      <w:r w:rsidRPr="00B9330A">
        <w:rPr>
          <w:rFonts w:ascii="Bookman Old Style" w:hAnsi="Bookman Old Style"/>
          <w:lang w:val="es-ES_tradnl"/>
        </w:rPr>
        <w:t xml:space="preserve">16.2 </w:t>
      </w:r>
      <w:r w:rsidRPr="00B9330A">
        <w:rPr>
          <w:rFonts w:ascii="Bookman Old Style" w:hAnsi="Bookman Old Style"/>
          <w:iCs/>
        </w:rPr>
        <w:t xml:space="preserve">Para solicitar una corrección de un supuesto error en los resultados publicados de una prueba o serie, un barco puede deberá completar un "Formulario de revisión de resultados" disponible en la oficina de regatas.  </w:t>
      </w:r>
    </w:p>
    <w:p w:rsidR="00A94627" w:rsidRPr="00013424" w:rsidRDefault="00A94627" w:rsidP="009F0D1C">
      <w:pPr>
        <w:ind w:left="567" w:hanging="567"/>
        <w:jc w:val="both"/>
        <w:rPr>
          <w:rFonts w:ascii="Bookman Old Style" w:hAnsi="Bookman Old Style"/>
          <w:b/>
          <w:lang w:val="es-ES_tradnl"/>
        </w:rPr>
      </w:pPr>
    </w:p>
    <w:p w:rsidR="00A94627" w:rsidRPr="002E7156" w:rsidRDefault="00A94627"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SUSTITUCIÓN DE TRIPULACIÓN O EQUIPO. [DP]</w:t>
      </w:r>
    </w:p>
    <w:p w:rsidR="00D63572" w:rsidRPr="002E7156" w:rsidRDefault="00D63572" w:rsidP="00D63572">
      <w:pPr>
        <w:pStyle w:val="Prrafodelista"/>
        <w:ind w:left="567"/>
        <w:jc w:val="both"/>
        <w:rPr>
          <w:rFonts w:ascii="Bookman Old Style" w:hAnsi="Bookman Old Style"/>
          <w:b/>
          <w:color w:val="000000" w:themeColor="text1"/>
          <w:sz w:val="10"/>
          <w:szCs w:val="10"/>
          <w:lang w:val="es-ES_tradnl"/>
        </w:rPr>
      </w:pPr>
    </w:p>
    <w:p w:rsidR="00A94627" w:rsidRPr="002E7156" w:rsidRDefault="00A94627"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No se permite la sustitución de</w:t>
      </w:r>
      <w:r w:rsidR="00424F40">
        <w:rPr>
          <w:rFonts w:ascii="Bookman Old Style" w:hAnsi="Bookman Old Style"/>
          <w:color w:val="000000" w:themeColor="text1"/>
          <w:lang w:val="es-ES_tradnl"/>
        </w:rPr>
        <w:t xml:space="preserve">l patrón. </w:t>
      </w:r>
      <w:r w:rsidR="00F07B0D">
        <w:rPr>
          <w:rFonts w:ascii="Bookman Old Style" w:hAnsi="Bookman Old Style"/>
          <w:color w:val="000000" w:themeColor="text1"/>
          <w:lang w:val="es-ES_tradnl"/>
        </w:rPr>
        <w:t xml:space="preserve"> </w:t>
      </w:r>
    </w:p>
    <w:p w:rsidR="00D63572" w:rsidRPr="002E7156" w:rsidRDefault="00D63572" w:rsidP="00D63572">
      <w:pPr>
        <w:pStyle w:val="Prrafodelista"/>
        <w:ind w:left="567"/>
        <w:jc w:val="both"/>
        <w:rPr>
          <w:rFonts w:ascii="Bookman Old Style" w:hAnsi="Bookman Old Style"/>
          <w:b/>
          <w:color w:val="000000" w:themeColor="text1"/>
          <w:sz w:val="10"/>
          <w:szCs w:val="10"/>
          <w:lang w:val="es-ES_tradnl"/>
        </w:rPr>
      </w:pPr>
    </w:p>
    <w:p w:rsidR="00A94627" w:rsidRPr="002E7156" w:rsidRDefault="00A94627"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 xml:space="preserve">No se permite la sustitución de equipo dañado o perdido a menos que así lo autorice el </w:t>
      </w:r>
      <w:r w:rsidR="00D63572" w:rsidRPr="002E7156">
        <w:rPr>
          <w:rFonts w:ascii="Bookman Old Style" w:hAnsi="Bookman Old Style"/>
          <w:color w:val="000000" w:themeColor="text1"/>
          <w:lang w:val="es-ES_tradnl"/>
        </w:rPr>
        <w:t>Comité de R</w:t>
      </w:r>
      <w:r w:rsidRPr="002E7156">
        <w:rPr>
          <w:rFonts w:ascii="Bookman Old Style" w:hAnsi="Bookman Old Style"/>
          <w:color w:val="000000" w:themeColor="text1"/>
          <w:lang w:val="es-ES_tradnl"/>
        </w:rPr>
        <w:t xml:space="preserve">egatas. Las solicitudes de sustitución se presentarán por escrito al </w:t>
      </w:r>
      <w:r w:rsidR="00D63572" w:rsidRPr="002E7156">
        <w:rPr>
          <w:rFonts w:ascii="Bookman Old Style" w:hAnsi="Bookman Old Style"/>
          <w:color w:val="000000" w:themeColor="text1"/>
          <w:lang w:val="es-ES_tradnl"/>
        </w:rPr>
        <w:t>C</w:t>
      </w:r>
      <w:r w:rsidRPr="002E7156">
        <w:rPr>
          <w:rFonts w:ascii="Bookman Old Style" w:hAnsi="Bookman Old Style"/>
          <w:color w:val="000000" w:themeColor="text1"/>
          <w:lang w:val="es-ES_tradnl"/>
        </w:rPr>
        <w:t>omité en la primera oportunidad razonable.</w:t>
      </w:r>
    </w:p>
    <w:p w:rsidR="007020E6" w:rsidRDefault="007020E6" w:rsidP="007020E6">
      <w:pPr>
        <w:pStyle w:val="Prrafodelista"/>
        <w:ind w:left="567"/>
        <w:jc w:val="both"/>
        <w:rPr>
          <w:rFonts w:ascii="Bookman Old Style" w:hAnsi="Bookman Old Style"/>
          <w:b/>
          <w:color w:val="000000" w:themeColor="text1"/>
          <w:lang w:val="es-ES_tradnl"/>
        </w:rPr>
      </w:pPr>
    </w:p>
    <w:p w:rsidR="004B52CF" w:rsidRPr="002E7156" w:rsidRDefault="004B52CF" w:rsidP="007020E6">
      <w:pPr>
        <w:pStyle w:val="Prrafodelista"/>
        <w:ind w:left="567"/>
        <w:jc w:val="both"/>
        <w:rPr>
          <w:rFonts w:ascii="Bookman Old Style" w:hAnsi="Bookman Old Style"/>
          <w:b/>
          <w:color w:val="000000" w:themeColor="text1"/>
          <w:lang w:val="es-ES_tradnl"/>
        </w:rPr>
      </w:pPr>
    </w:p>
    <w:p w:rsidR="00A94627" w:rsidRPr="004B52CF" w:rsidRDefault="00A94627"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4B52CF">
        <w:rPr>
          <w:rFonts w:ascii="Bookman Old Style" w:hAnsi="Bookman Old Style"/>
          <w:b/>
          <w:caps/>
          <w:color w:val="000000" w:themeColor="text1"/>
          <w:sz w:val="22"/>
          <w:szCs w:val="22"/>
          <w:lang w:val="es-ES_tradnl"/>
        </w:rPr>
        <w:t>CONTROLES DE EQUIPO Y SELLADO. [DP]</w:t>
      </w:r>
    </w:p>
    <w:p w:rsidR="004535D0" w:rsidRPr="002E7156" w:rsidRDefault="004535D0" w:rsidP="007020E6">
      <w:pPr>
        <w:pStyle w:val="Prrafodelista"/>
        <w:ind w:left="567"/>
        <w:jc w:val="both"/>
        <w:rPr>
          <w:rFonts w:ascii="Bookman Old Style" w:hAnsi="Bookman Old Style"/>
          <w:color w:val="000000" w:themeColor="text1"/>
          <w:sz w:val="10"/>
          <w:szCs w:val="10"/>
          <w:lang w:val="es-ES_tradnl"/>
        </w:rPr>
      </w:pPr>
    </w:p>
    <w:p w:rsidR="00A94627" w:rsidRPr="002E7156" w:rsidRDefault="00A94627" w:rsidP="007020E6">
      <w:pPr>
        <w:pStyle w:val="Prrafodelista"/>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Un barco o su equipo pueden ser inspeccionados en cualquier momento para comprobar el cumplimiento de las reglas de clase e instrucciones de regata. En el agua, un barco puede recibir instrucciones de un inspector de equipo, para dirigirse inmediatamente a una zona determinada para inspección.</w:t>
      </w:r>
    </w:p>
    <w:p w:rsidR="004B0D51" w:rsidRPr="002E7156" w:rsidRDefault="004B0D51" w:rsidP="007020E6">
      <w:pPr>
        <w:pStyle w:val="Prrafodelista"/>
        <w:ind w:left="567"/>
        <w:jc w:val="both"/>
        <w:rPr>
          <w:rFonts w:ascii="Bookman Old Style" w:hAnsi="Bookman Old Style"/>
          <w:b/>
          <w:color w:val="000000" w:themeColor="text1"/>
          <w:lang w:val="es-ES_tradnl"/>
        </w:rPr>
      </w:pPr>
    </w:p>
    <w:p w:rsidR="00A94627" w:rsidRPr="002E7156" w:rsidRDefault="00A94627"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IDENTIFICACION Y PUBLICIDAD MIENTRAS SE ESTE EN REGATA[NP] [DP]</w:t>
      </w:r>
    </w:p>
    <w:p w:rsidR="004535D0" w:rsidRPr="00013424" w:rsidRDefault="004535D0" w:rsidP="007020E6">
      <w:pPr>
        <w:pStyle w:val="Prrafodelista"/>
        <w:ind w:left="567"/>
        <w:jc w:val="both"/>
        <w:rPr>
          <w:rFonts w:ascii="Bookman Old Style" w:hAnsi="Bookman Old Style"/>
          <w:sz w:val="10"/>
          <w:szCs w:val="10"/>
          <w:lang w:val="es-ES_tradnl"/>
        </w:rPr>
      </w:pPr>
    </w:p>
    <w:p w:rsidR="00A94627" w:rsidRPr="00013424" w:rsidRDefault="00A94627" w:rsidP="007020E6">
      <w:pPr>
        <w:pStyle w:val="Prrafodelista"/>
        <w:ind w:left="567"/>
        <w:jc w:val="both"/>
        <w:rPr>
          <w:rFonts w:ascii="Bookman Old Style" w:hAnsi="Bookman Old Style"/>
          <w:lang w:val="es-ES_tradnl"/>
        </w:rPr>
      </w:pPr>
      <w:r w:rsidRPr="00013424">
        <w:rPr>
          <w:rFonts w:ascii="Bookman Old Style" w:hAnsi="Bookman Old Style"/>
          <w:lang w:val="es-ES_tradnl"/>
        </w:rPr>
        <w:t xml:space="preserve">Los barcos mostrarán publicidad del evento facilitada por la </w:t>
      </w:r>
      <w:r w:rsidR="00B6049B" w:rsidRPr="00013424">
        <w:rPr>
          <w:rFonts w:ascii="Bookman Old Style" w:hAnsi="Bookman Old Style"/>
          <w:lang w:val="es-ES_tradnl"/>
        </w:rPr>
        <w:t>A</w:t>
      </w:r>
      <w:r w:rsidRPr="00013424">
        <w:rPr>
          <w:rFonts w:ascii="Bookman Old Style" w:hAnsi="Bookman Old Style"/>
          <w:lang w:val="es-ES_tradnl"/>
        </w:rPr>
        <w:t xml:space="preserve">utoridad </w:t>
      </w:r>
      <w:r w:rsidR="00B6049B" w:rsidRPr="00013424">
        <w:rPr>
          <w:rFonts w:ascii="Bookman Old Style" w:hAnsi="Bookman Old Style"/>
          <w:lang w:val="es-ES_tradnl"/>
        </w:rPr>
        <w:t>O</w:t>
      </w:r>
      <w:r w:rsidRPr="00013424">
        <w:rPr>
          <w:rFonts w:ascii="Bookman Old Style" w:hAnsi="Bookman Old Style"/>
          <w:lang w:val="es-ES_tradnl"/>
        </w:rPr>
        <w:t xml:space="preserve">rganizadora de acuerdo con la </w:t>
      </w:r>
      <w:r w:rsidR="00B6049B" w:rsidRPr="00013424">
        <w:rPr>
          <w:rFonts w:ascii="Bookman Old Style" w:hAnsi="Bookman Old Style"/>
          <w:lang w:val="es-ES_tradnl"/>
        </w:rPr>
        <w:t>R</w:t>
      </w:r>
      <w:r w:rsidRPr="00013424">
        <w:rPr>
          <w:rFonts w:ascii="Bookman Old Style" w:hAnsi="Bookman Old Style"/>
          <w:lang w:val="es-ES_tradnl"/>
        </w:rPr>
        <w:t>eglamentación 20</w:t>
      </w:r>
      <w:r w:rsidR="00B6049B" w:rsidRPr="00013424">
        <w:rPr>
          <w:rFonts w:ascii="Bookman Old Style" w:hAnsi="Bookman Old Style"/>
          <w:lang w:val="es-ES_tradnl"/>
        </w:rPr>
        <w:t xml:space="preserve"> de </w:t>
      </w:r>
      <w:proofErr w:type="spellStart"/>
      <w:r w:rsidR="00893091">
        <w:rPr>
          <w:rFonts w:ascii="Bookman Old Style" w:hAnsi="Bookman Old Style"/>
          <w:lang w:val="es-ES_tradnl"/>
        </w:rPr>
        <w:t>World</w:t>
      </w:r>
      <w:proofErr w:type="spellEnd"/>
      <w:r w:rsidR="00893091">
        <w:rPr>
          <w:rFonts w:ascii="Bookman Old Style" w:hAnsi="Bookman Old Style"/>
          <w:lang w:val="es-ES_tradnl"/>
        </w:rPr>
        <w:t xml:space="preserve"> </w:t>
      </w:r>
      <w:proofErr w:type="spellStart"/>
      <w:r w:rsidR="00893091">
        <w:rPr>
          <w:rFonts w:ascii="Bookman Old Style" w:hAnsi="Bookman Old Style"/>
          <w:lang w:val="es-ES_tradnl"/>
        </w:rPr>
        <w:t>Sailing</w:t>
      </w:r>
      <w:proofErr w:type="spellEnd"/>
    </w:p>
    <w:p w:rsidR="004B0D51" w:rsidRPr="00013424" w:rsidRDefault="004B0D51" w:rsidP="007020E6">
      <w:pPr>
        <w:pStyle w:val="Prrafodelista"/>
        <w:ind w:left="567"/>
        <w:jc w:val="both"/>
        <w:rPr>
          <w:rFonts w:ascii="Bookman Old Style" w:hAnsi="Bookman Old Style"/>
          <w:b/>
          <w:lang w:val="es-ES_tradnl"/>
        </w:rPr>
      </w:pPr>
    </w:p>
    <w:p w:rsidR="004535D0" w:rsidRPr="002E7156" w:rsidRDefault="004535D0" w:rsidP="00424F40">
      <w:pPr>
        <w:pStyle w:val="Prrafodelista"/>
        <w:numPr>
          <w:ilvl w:val="0"/>
          <w:numId w:val="34"/>
        </w:numPr>
        <w:ind w:left="567" w:hanging="567"/>
        <w:jc w:val="both"/>
        <w:rPr>
          <w:rFonts w:ascii="Bookman Old Style" w:hAnsi="Bookman Old Style"/>
          <w:b/>
          <w:caps/>
          <w:color w:val="000000" w:themeColor="text1"/>
          <w:sz w:val="22"/>
          <w:szCs w:val="22"/>
          <w:lang w:val="es-ES_tradnl"/>
        </w:rPr>
      </w:pPr>
      <w:r w:rsidRPr="002E7156">
        <w:rPr>
          <w:rFonts w:ascii="Bookman Old Style" w:hAnsi="Bookman Old Style"/>
          <w:b/>
          <w:caps/>
          <w:color w:val="000000" w:themeColor="text1"/>
          <w:sz w:val="22"/>
          <w:szCs w:val="22"/>
          <w:lang w:val="es-ES_tradnl"/>
        </w:rPr>
        <w:t xml:space="preserve">Embarcaciones de Apoyo. </w:t>
      </w:r>
      <w:r w:rsidR="00893091">
        <w:rPr>
          <w:rFonts w:ascii="Bookman Old Style" w:hAnsi="Bookman Old Style"/>
          <w:b/>
          <w:caps/>
          <w:color w:val="000000" w:themeColor="text1"/>
          <w:sz w:val="22"/>
          <w:szCs w:val="22"/>
          <w:lang w:val="es-ES_tradnl"/>
        </w:rPr>
        <w:t>[NP]</w:t>
      </w:r>
      <w:r w:rsidRPr="002E7156">
        <w:rPr>
          <w:rFonts w:ascii="Bookman Old Style" w:hAnsi="Bookman Old Style"/>
          <w:b/>
          <w:caps/>
          <w:color w:val="000000" w:themeColor="text1"/>
          <w:sz w:val="22"/>
          <w:szCs w:val="22"/>
          <w:lang w:val="es-ES_tradnl"/>
        </w:rPr>
        <w:t xml:space="preserve"> [DP]</w:t>
      </w:r>
    </w:p>
    <w:p w:rsidR="004535D0" w:rsidRPr="002E7156" w:rsidRDefault="004535D0" w:rsidP="004535D0">
      <w:pPr>
        <w:pStyle w:val="Prrafodelista"/>
        <w:ind w:left="567"/>
        <w:jc w:val="both"/>
        <w:rPr>
          <w:rFonts w:ascii="Bookman Old Style" w:hAnsi="Bookman Old Style"/>
          <w:b/>
          <w:caps/>
          <w:color w:val="000000" w:themeColor="text1"/>
          <w:sz w:val="10"/>
          <w:szCs w:val="10"/>
          <w:lang w:val="es-ES_tradnl"/>
        </w:rPr>
      </w:pPr>
    </w:p>
    <w:p w:rsidR="004535D0" w:rsidRPr="002E7156" w:rsidRDefault="004535D0"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 xml:space="preserve">Los jefes de equipo, entrenadores y demás personal de apoyo permanecerán fuera de las </w:t>
      </w:r>
      <w:r w:rsidRPr="002E7156">
        <w:rPr>
          <w:rFonts w:ascii="Bookman Old Style" w:hAnsi="Bookman Old Style"/>
          <w:i/>
          <w:color w:val="000000" w:themeColor="text1"/>
          <w:lang w:val="es-ES_tradnl"/>
        </w:rPr>
        <w:t>zonas</w:t>
      </w:r>
      <w:r w:rsidRPr="002E7156">
        <w:rPr>
          <w:rFonts w:ascii="Bookman Old Style" w:hAnsi="Bookman Old Style"/>
          <w:color w:val="000000" w:themeColor="text1"/>
          <w:lang w:val="es-ES_tradnl"/>
        </w:rPr>
        <w:t xml:space="preserve"> definidas en las IR 8.2, 8.3 y 8.4, donde los barcos estén regateando desde la señal de </w:t>
      </w:r>
      <w:r w:rsidRPr="002E7156">
        <w:rPr>
          <w:rFonts w:ascii="Bookman Old Style" w:hAnsi="Bookman Old Style"/>
          <w:color w:val="000000" w:themeColor="text1"/>
          <w:lang w:val="es-ES_tradnl"/>
        </w:rPr>
        <w:lastRenderedPageBreak/>
        <w:t>preparación para la primera clase en salir hasta que todos los barcos hayan terminado o se hayan retirado,  o hasta que el comité el regatas señale un aplazamiento, una llamada general o una anulación.</w:t>
      </w:r>
    </w:p>
    <w:p w:rsidR="00B6049B" w:rsidRPr="002E7156" w:rsidRDefault="00B6049B" w:rsidP="00B6049B">
      <w:pPr>
        <w:pStyle w:val="Prrafodelista"/>
        <w:ind w:left="567"/>
        <w:jc w:val="both"/>
        <w:rPr>
          <w:rFonts w:ascii="Bookman Old Style" w:hAnsi="Bookman Old Style"/>
          <w:b/>
          <w:color w:val="000000" w:themeColor="text1"/>
          <w:sz w:val="10"/>
          <w:szCs w:val="10"/>
          <w:lang w:val="es-ES_tradnl"/>
        </w:rPr>
      </w:pPr>
    </w:p>
    <w:p w:rsidR="004535D0" w:rsidRPr="002E7156" w:rsidRDefault="004535D0" w:rsidP="00424F40">
      <w:pPr>
        <w:pStyle w:val="Prrafodelista"/>
        <w:numPr>
          <w:ilvl w:val="1"/>
          <w:numId w:val="34"/>
        </w:numPr>
        <w:ind w:left="567" w:hanging="567"/>
        <w:jc w:val="both"/>
        <w:rPr>
          <w:rFonts w:ascii="Bookman Old Style" w:hAnsi="Bookman Old Style"/>
          <w:b/>
          <w:color w:val="000000" w:themeColor="text1"/>
          <w:lang w:val="es-ES_tradnl"/>
        </w:rPr>
      </w:pPr>
      <w:r w:rsidRPr="002E7156">
        <w:rPr>
          <w:rFonts w:ascii="Bookman Old Style" w:hAnsi="Bookman Old Style"/>
          <w:color w:val="000000" w:themeColor="text1"/>
          <w:lang w:val="es-ES_tradnl"/>
        </w:rPr>
        <w:t>Las embarcaciones de apoyo se identificarán con un número asignado por la organización. En el registro la organización hará entrega de un adhesivo.</w:t>
      </w:r>
    </w:p>
    <w:p w:rsidR="004535D0" w:rsidRPr="002E7156" w:rsidRDefault="004535D0" w:rsidP="007020E6">
      <w:pPr>
        <w:pStyle w:val="Prrafodelista"/>
        <w:ind w:left="567"/>
        <w:jc w:val="both"/>
        <w:rPr>
          <w:rFonts w:ascii="Bookman Old Style" w:hAnsi="Bookman Old Style"/>
          <w:b/>
          <w:color w:val="000000" w:themeColor="text1"/>
          <w:lang w:val="es-ES_tradnl"/>
        </w:rPr>
      </w:pPr>
    </w:p>
    <w:p w:rsidR="00B6049B" w:rsidRPr="00F2444D" w:rsidRDefault="00B6049B" w:rsidP="00424F40">
      <w:pPr>
        <w:pStyle w:val="Prrafodelista"/>
        <w:numPr>
          <w:ilvl w:val="0"/>
          <w:numId w:val="34"/>
        </w:numPr>
        <w:ind w:left="567" w:hanging="567"/>
        <w:jc w:val="both"/>
        <w:rPr>
          <w:rFonts w:ascii="Bookman Old Style" w:hAnsi="Bookman Old Style"/>
          <w:b/>
          <w:sz w:val="22"/>
          <w:szCs w:val="22"/>
          <w:lang w:val="es-ES_tradnl"/>
        </w:rPr>
      </w:pPr>
      <w:r w:rsidRPr="00F2444D">
        <w:rPr>
          <w:rFonts w:ascii="Bookman Old Style" w:hAnsi="Bookman Old Style"/>
          <w:b/>
          <w:sz w:val="22"/>
          <w:szCs w:val="22"/>
          <w:lang w:val="es-ES_tradnl"/>
        </w:rPr>
        <w:t>COMUNICACIONES</w:t>
      </w:r>
      <w:r w:rsidR="00893091">
        <w:rPr>
          <w:rFonts w:ascii="Bookman Old Style" w:hAnsi="Bookman Old Style"/>
          <w:b/>
          <w:sz w:val="22"/>
          <w:szCs w:val="22"/>
          <w:lang w:val="es-ES_tradnl"/>
        </w:rPr>
        <w:t xml:space="preserve"> [DP]</w:t>
      </w:r>
    </w:p>
    <w:p w:rsidR="00225E0E" w:rsidRPr="00F2444D" w:rsidRDefault="00225E0E" w:rsidP="00225E0E">
      <w:pPr>
        <w:pStyle w:val="Prrafodelista"/>
        <w:tabs>
          <w:tab w:val="left" w:pos="567"/>
        </w:tabs>
        <w:ind w:left="567" w:hanging="567"/>
        <w:jc w:val="both"/>
        <w:rPr>
          <w:rFonts w:ascii="Bookman Old Style" w:hAnsi="Bookman Old Style"/>
          <w:sz w:val="10"/>
          <w:szCs w:val="10"/>
          <w:lang w:val="es-ES_tradnl"/>
        </w:rPr>
      </w:pPr>
    </w:p>
    <w:p w:rsidR="00225E0E" w:rsidRPr="00F2444D" w:rsidRDefault="00225E0E" w:rsidP="00225E0E">
      <w:pPr>
        <w:pStyle w:val="Prrafodelista"/>
        <w:tabs>
          <w:tab w:val="left" w:pos="567"/>
        </w:tabs>
        <w:ind w:left="567" w:hanging="567"/>
        <w:jc w:val="both"/>
        <w:rPr>
          <w:rFonts w:ascii="Bookman Old Style" w:hAnsi="Bookman Old Style"/>
          <w:lang w:val="es-ES_tradnl"/>
        </w:rPr>
      </w:pPr>
      <w:r w:rsidRPr="00F2444D">
        <w:rPr>
          <w:rFonts w:ascii="Bookman Old Style" w:hAnsi="Bookman Old Style"/>
          <w:b/>
          <w:lang w:val="es-ES_tradnl"/>
        </w:rPr>
        <w:t>21.1</w:t>
      </w:r>
      <w:r w:rsidRPr="00F2444D">
        <w:rPr>
          <w:rFonts w:ascii="Bookman Old Style" w:hAnsi="Bookman Old Style"/>
          <w:lang w:val="es-ES_tradnl"/>
        </w:rPr>
        <w:tab/>
        <w:t>Quedan prohibidas cualquier tipo de comunicaciones entre embarcaciones participantes y embarcaciones de apoyo durante las pruebas. Esta restricción incluye comunicaciones por radio y también telefonía móvil.</w:t>
      </w:r>
    </w:p>
    <w:p w:rsidR="00225E0E" w:rsidRPr="00F2444D" w:rsidRDefault="00225E0E" w:rsidP="00225E0E">
      <w:pPr>
        <w:pStyle w:val="Prrafodelista"/>
        <w:tabs>
          <w:tab w:val="left" w:pos="567"/>
        </w:tabs>
        <w:ind w:left="567" w:hanging="567"/>
        <w:jc w:val="both"/>
        <w:rPr>
          <w:rFonts w:ascii="Bookman Old Style" w:hAnsi="Bookman Old Style"/>
          <w:sz w:val="10"/>
          <w:szCs w:val="10"/>
          <w:lang w:val="es-ES_tradnl"/>
        </w:rPr>
      </w:pPr>
    </w:p>
    <w:p w:rsidR="00225E0E" w:rsidRPr="00F2444D" w:rsidRDefault="00225E0E" w:rsidP="00225E0E">
      <w:pPr>
        <w:pStyle w:val="Prrafodelista"/>
        <w:tabs>
          <w:tab w:val="left" w:pos="567"/>
        </w:tabs>
        <w:ind w:left="567" w:hanging="567"/>
        <w:jc w:val="both"/>
        <w:rPr>
          <w:rFonts w:ascii="Bookman Old Style" w:hAnsi="Bookman Old Style"/>
          <w:lang w:val="es-ES_tradnl"/>
        </w:rPr>
      </w:pPr>
      <w:r w:rsidRPr="00F2444D">
        <w:rPr>
          <w:rFonts w:ascii="Bookman Old Style" w:hAnsi="Bookman Old Style"/>
          <w:b/>
          <w:lang w:val="es-ES_tradnl"/>
        </w:rPr>
        <w:t>21.2</w:t>
      </w:r>
      <w:r w:rsidRPr="00F2444D">
        <w:rPr>
          <w:rFonts w:ascii="Bookman Old Style" w:hAnsi="Bookman Old Style"/>
          <w:lang w:val="es-ES_tradnl"/>
        </w:rPr>
        <w:t xml:space="preserve">   El Comité de Regata utilizará el </w:t>
      </w:r>
      <w:r w:rsidRPr="00DE7F18">
        <w:rPr>
          <w:rFonts w:ascii="Bookman Old Style" w:hAnsi="Bookman Old Style"/>
          <w:b/>
          <w:lang w:val="es-ES_tradnl"/>
        </w:rPr>
        <w:t xml:space="preserve">canal </w:t>
      </w:r>
      <w:r w:rsidR="00E850A5">
        <w:rPr>
          <w:rFonts w:ascii="Bookman Old Style" w:hAnsi="Bookman Old Style"/>
          <w:b/>
          <w:lang w:val="es-ES_tradnl"/>
        </w:rPr>
        <w:t>72</w:t>
      </w:r>
      <w:r w:rsidRPr="00DE7F18">
        <w:rPr>
          <w:rFonts w:ascii="Bookman Old Style" w:hAnsi="Bookman Old Style"/>
          <w:b/>
          <w:lang w:val="es-ES_tradnl"/>
        </w:rPr>
        <w:t xml:space="preserve"> VHF</w:t>
      </w:r>
      <w:r w:rsidRPr="00F2444D">
        <w:rPr>
          <w:rFonts w:ascii="Bookman Old Style" w:hAnsi="Bookman Old Style"/>
          <w:lang w:val="es-ES_tradnl"/>
        </w:rPr>
        <w:t xml:space="preserve"> para sus comunicaciones.</w:t>
      </w:r>
    </w:p>
    <w:p w:rsidR="00B6049B" w:rsidRPr="00F2444D" w:rsidRDefault="00B6049B" w:rsidP="00B6049B">
      <w:pPr>
        <w:pStyle w:val="Prrafodelista"/>
        <w:ind w:left="567"/>
        <w:jc w:val="both"/>
        <w:rPr>
          <w:rFonts w:ascii="Bookman Old Style" w:hAnsi="Bookman Old Style"/>
          <w:lang w:val="es-ES_tradnl"/>
        </w:rPr>
      </w:pPr>
    </w:p>
    <w:p w:rsidR="00B6049B" w:rsidRPr="00F2444D" w:rsidRDefault="00B6049B" w:rsidP="00B6049B">
      <w:pPr>
        <w:pStyle w:val="Prrafodelista"/>
        <w:ind w:left="567"/>
        <w:jc w:val="both"/>
        <w:rPr>
          <w:rFonts w:ascii="Bookman Old Style" w:hAnsi="Bookman Old Style"/>
          <w:lang w:val="es-ES_tradnl"/>
        </w:rPr>
      </w:pPr>
    </w:p>
    <w:p w:rsidR="00B6049B" w:rsidRPr="00F07B0D" w:rsidRDefault="00B6049B" w:rsidP="00424F40">
      <w:pPr>
        <w:pStyle w:val="Prrafodelista"/>
        <w:numPr>
          <w:ilvl w:val="0"/>
          <w:numId w:val="34"/>
        </w:numPr>
        <w:ind w:left="567" w:hanging="567"/>
        <w:jc w:val="both"/>
        <w:rPr>
          <w:rFonts w:ascii="Bookman Old Style" w:hAnsi="Bookman Old Style"/>
          <w:b/>
          <w:color w:val="000000" w:themeColor="text1"/>
          <w:sz w:val="22"/>
          <w:lang w:val="es-ES_tradnl"/>
        </w:rPr>
      </w:pPr>
      <w:r w:rsidRPr="00F07B0D">
        <w:rPr>
          <w:rFonts w:ascii="Bookman Old Style" w:hAnsi="Bookman Old Style"/>
          <w:b/>
          <w:color w:val="000000" w:themeColor="text1"/>
          <w:sz w:val="22"/>
          <w:lang w:val="es-ES_tradnl"/>
        </w:rPr>
        <w:t>E</w:t>
      </w:r>
      <w:r w:rsidR="00B4474C" w:rsidRPr="00F07B0D">
        <w:rPr>
          <w:rFonts w:ascii="Bookman Old Style" w:hAnsi="Bookman Old Style"/>
          <w:b/>
          <w:color w:val="000000" w:themeColor="text1"/>
          <w:sz w:val="22"/>
          <w:lang w:val="es-ES_tradnl"/>
        </w:rPr>
        <w:t>MBARCACIONES OFICIALES</w:t>
      </w:r>
    </w:p>
    <w:p w:rsidR="00B6049B" w:rsidRPr="002E7156" w:rsidRDefault="00B6049B" w:rsidP="00B6049B">
      <w:pPr>
        <w:pStyle w:val="Prrafodelista"/>
        <w:ind w:left="567"/>
        <w:jc w:val="both"/>
        <w:rPr>
          <w:rFonts w:ascii="Bookman Old Style" w:hAnsi="Bookman Old Style"/>
          <w:b/>
          <w:color w:val="000000" w:themeColor="text1"/>
          <w:sz w:val="10"/>
          <w:szCs w:val="10"/>
          <w:lang w:val="es-ES_tradnl"/>
        </w:rPr>
      </w:pPr>
    </w:p>
    <w:p w:rsidR="00A94627" w:rsidRPr="002E7156" w:rsidRDefault="00A94627" w:rsidP="00591F0F">
      <w:pPr>
        <w:pStyle w:val="Prrafodelista"/>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Las embarcaciones oficiales se identificarán de la siguiente manera: </w:t>
      </w:r>
    </w:p>
    <w:p w:rsidR="00B67999" w:rsidRPr="002E7156" w:rsidRDefault="00B67999" w:rsidP="00591F0F">
      <w:pPr>
        <w:pStyle w:val="Prrafodelista"/>
        <w:ind w:left="567"/>
        <w:jc w:val="both"/>
        <w:rPr>
          <w:rFonts w:ascii="Bookman Old Style" w:hAnsi="Bookman Old Style"/>
          <w:color w:val="000000" w:themeColor="text1"/>
          <w:sz w:val="10"/>
          <w:szCs w:val="10"/>
          <w:lang w:val="es-ES_tradnl"/>
        </w:rPr>
      </w:pPr>
    </w:p>
    <w:tbl>
      <w:tblPr>
        <w:tblStyle w:val="Tablaconcuadrcula"/>
        <w:tblW w:w="0" w:type="auto"/>
        <w:tblInd w:w="817" w:type="dxa"/>
        <w:tblLook w:val="04A0" w:firstRow="1" w:lastRow="0" w:firstColumn="1" w:lastColumn="0" w:noHBand="0" w:noVBand="1"/>
      </w:tblPr>
      <w:tblGrid>
        <w:gridCol w:w="3289"/>
        <w:gridCol w:w="5245"/>
      </w:tblGrid>
      <w:tr w:rsidR="00A94627" w:rsidRPr="002E7156" w:rsidTr="00B67999">
        <w:trPr>
          <w:trHeight w:val="510"/>
        </w:trPr>
        <w:tc>
          <w:tcPr>
            <w:tcW w:w="3289" w:type="dxa"/>
            <w:vAlign w:val="center"/>
          </w:tcPr>
          <w:p w:rsidR="00A94627" w:rsidRPr="00F2444D" w:rsidRDefault="00B67999" w:rsidP="00B67999">
            <w:pPr>
              <w:pStyle w:val="Sinespaciado"/>
              <w:ind w:left="0"/>
              <w:jc w:val="center"/>
              <w:rPr>
                <w:rFonts w:ascii="Bookman Old Style" w:hAnsi="Bookman Old Style"/>
                <w:color w:val="auto"/>
                <w:lang w:val="es-ES_tradnl"/>
              </w:rPr>
            </w:pPr>
            <w:r w:rsidRPr="00F2444D">
              <w:rPr>
                <w:rFonts w:ascii="Bookman Old Style" w:hAnsi="Bookman Old Style"/>
                <w:color w:val="auto"/>
                <w:lang w:val="es-ES_tradnl"/>
              </w:rPr>
              <w:t>Comité de R</w:t>
            </w:r>
            <w:r w:rsidR="00A94627" w:rsidRPr="00F2444D">
              <w:rPr>
                <w:rFonts w:ascii="Bookman Old Style" w:hAnsi="Bookman Old Style"/>
                <w:color w:val="auto"/>
                <w:lang w:val="es-ES_tradnl"/>
              </w:rPr>
              <w:t>egatas.</w:t>
            </w:r>
          </w:p>
        </w:tc>
        <w:tc>
          <w:tcPr>
            <w:tcW w:w="5245" w:type="dxa"/>
            <w:vAlign w:val="center"/>
          </w:tcPr>
          <w:p w:rsidR="00A94627" w:rsidRPr="002E7156" w:rsidRDefault="00A94627" w:rsidP="00E13915">
            <w:pPr>
              <w:pStyle w:val="Sinespaciado"/>
              <w:ind w:left="34"/>
              <w:jc w:val="center"/>
              <w:rPr>
                <w:rFonts w:ascii="Bookman Old Style" w:hAnsi="Bookman Old Style"/>
                <w:lang w:val="es-ES_tradnl"/>
              </w:rPr>
            </w:pPr>
            <w:r w:rsidRPr="00BE5696">
              <w:rPr>
                <w:rFonts w:ascii="Bookman Old Style" w:hAnsi="Bookman Old Style"/>
                <w:color w:val="auto"/>
                <w:lang w:val="es-ES_tradnl"/>
              </w:rPr>
              <w:t xml:space="preserve">Bandera </w:t>
            </w:r>
            <w:r w:rsidR="00E13915" w:rsidRPr="00BE5696">
              <w:rPr>
                <w:rFonts w:ascii="Bookman Old Style" w:hAnsi="Bookman Old Style"/>
                <w:color w:val="auto"/>
                <w:lang w:val="es-ES_tradnl"/>
              </w:rPr>
              <w:t>Naranja</w:t>
            </w:r>
          </w:p>
        </w:tc>
      </w:tr>
      <w:tr w:rsidR="00A94627" w:rsidRPr="002E7156" w:rsidTr="00B67999">
        <w:trPr>
          <w:trHeight w:val="510"/>
        </w:trPr>
        <w:tc>
          <w:tcPr>
            <w:tcW w:w="3289" w:type="dxa"/>
            <w:vAlign w:val="center"/>
          </w:tcPr>
          <w:p w:rsidR="00A94627" w:rsidRPr="00F2444D" w:rsidRDefault="00B67999" w:rsidP="00B67999">
            <w:pPr>
              <w:pStyle w:val="Sinespaciado"/>
              <w:ind w:left="0"/>
              <w:jc w:val="center"/>
              <w:rPr>
                <w:rFonts w:ascii="Bookman Old Style" w:hAnsi="Bookman Old Style"/>
                <w:color w:val="auto"/>
              </w:rPr>
            </w:pPr>
            <w:r w:rsidRPr="00F2444D">
              <w:rPr>
                <w:rFonts w:ascii="Bookman Old Style" w:hAnsi="Bookman Old Style"/>
                <w:color w:val="auto"/>
              </w:rPr>
              <w:t>Comité de P</w:t>
            </w:r>
            <w:r w:rsidR="00A94627" w:rsidRPr="00F2444D">
              <w:rPr>
                <w:rFonts w:ascii="Bookman Old Style" w:hAnsi="Bookman Old Style"/>
                <w:color w:val="auto"/>
              </w:rPr>
              <w:t>rotestas</w:t>
            </w:r>
          </w:p>
        </w:tc>
        <w:tc>
          <w:tcPr>
            <w:tcW w:w="5245" w:type="dxa"/>
            <w:vAlign w:val="center"/>
          </w:tcPr>
          <w:p w:rsidR="00A94627" w:rsidRPr="002E7156" w:rsidRDefault="00CE2738" w:rsidP="007233F1">
            <w:pPr>
              <w:pStyle w:val="Sinespaciado"/>
              <w:ind w:left="0"/>
              <w:jc w:val="center"/>
              <w:rPr>
                <w:rFonts w:ascii="Bookman Old Style" w:hAnsi="Bookman Old Style"/>
              </w:rPr>
            </w:pPr>
            <w:r w:rsidRPr="00BE5696">
              <w:rPr>
                <w:rFonts w:ascii="Bookman Old Style" w:hAnsi="Bookman Old Style"/>
                <w:color w:val="auto"/>
              </w:rPr>
              <w:t xml:space="preserve">Bandera </w:t>
            </w:r>
            <w:r w:rsidR="007233F1">
              <w:rPr>
                <w:rFonts w:ascii="Bookman Old Style" w:hAnsi="Bookman Old Style"/>
                <w:color w:val="auto"/>
              </w:rPr>
              <w:t xml:space="preserve">con la letra </w:t>
            </w:r>
            <w:r w:rsidRPr="00BE5696">
              <w:rPr>
                <w:rFonts w:ascii="Bookman Old Style" w:hAnsi="Bookman Old Style"/>
                <w:color w:val="auto"/>
              </w:rPr>
              <w:t>“J”</w:t>
            </w:r>
            <w:r w:rsidR="007233F1">
              <w:rPr>
                <w:rFonts w:ascii="Bookman Old Style" w:hAnsi="Bookman Old Style"/>
                <w:color w:val="auto"/>
              </w:rPr>
              <w:t xml:space="preserve"> o “JURY”</w:t>
            </w:r>
            <w:r w:rsidRPr="00BE5696">
              <w:rPr>
                <w:rFonts w:ascii="Bookman Old Style" w:hAnsi="Bookman Old Style"/>
                <w:color w:val="auto"/>
              </w:rPr>
              <w:t xml:space="preserve"> </w:t>
            </w:r>
          </w:p>
        </w:tc>
      </w:tr>
      <w:tr w:rsidR="00A94627" w:rsidRPr="002E7156" w:rsidTr="00B67999">
        <w:trPr>
          <w:trHeight w:val="510"/>
        </w:trPr>
        <w:tc>
          <w:tcPr>
            <w:tcW w:w="3289" w:type="dxa"/>
            <w:vAlign w:val="center"/>
          </w:tcPr>
          <w:p w:rsidR="00A94627" w:rsidRPr="00F2444D" w:rsidRDefault="00A94627" w:rsidP="00B67999">
            <w:pPr>
              <w:pStyle w:val="Sinespaciado"/>
              <w:ind w:left="0"/>
              <w:jc w:val="center"/>
              <w:rPr>
                <w:rFonts w:ascii="Bookman Old Style" w:hAnsi="Bookman Old Style"/>
                <w:color w:val="auto"/>
              </w:rPr>
            </w:pPr>
            <w:r w:rsidRPr="00F2444D">
              <w:rPr>
                <w:rFonts w:ascii="Bookman Old Style" w:hAnsi="Bookman Old Style"/>
                <w:color w:val="auto"/>
              </w:rPr>
              <w:t xml:space="preserve">Inspector de </w:t>
            </w:r>
            <w:r w:rsidR="00B67999" w:rsidRPr="00F2444D">
              <w:rPr>
                <w:rFonts w:ascii="Bookman Old Style" w:hAnsi="Bookman Old Style"/>
                <w:color w:val="auto"/>
              </w:rPr>
              <w:t>E</w:t>
            </w:r>
            <w:r w:rsidRPr="00F2444D">
              <w:rPr>
                <w:rFonts w:ascii="Bookman Old Style" w:hAnsi="Bookman Old Style"/>
                <w:color w:val="auto"/>
              </w:rPr>
              <w:t>quipo.</w:t>
            </w:r>
          </w:p>
        </w:tc>
        <w:tc>
          <w:tcPr>
            <w:tcW w:w="5245" w:type="dxa"/>
            <w:vAlign w:val="center"/>
          </w:tcPr>
          <w:p w:rsidR="00A94627" w:rsidRPr="002E7156" w:rsidRDefault="00A94627" w:rsidP="00B67999">
            <w:pPr>
              <w:pStyle w:val="Sinespaciado"/>
              <w:ind w:left="0"/>
              <w:jc w:val="center"/>
              <w:rPr>
                <w:rFonts w:ascii="Bookman Old Style" w:hAnsi="Bookman Old Style"/>
              </w:rPr>
            </w:pPr>
            <w:r w:rsidRPr="00BE5696">
              <w:rPr>
                <w:rFonts w:ascii="Bookman Old Style" w:hAnsi="Bookman Old Style"/>
                <w:color w:val="auto"/>
              </w:rPr>
              <w:t>Bandera blanca con una “M”</w:t>
            </w:r>
          </w:p>
        </w:tc>
      </w:tr>
      <w:tr w:rsidR="008F422F" w:rsidRPr="002E7156" w:rsidTr="00B67999">
        <w:trPr>
          <w:trHeight w:val="510"/>
        </w:trPr>
        <w:tc>
          <w:tcPr>
            <w:tcW w:w="3289" w:type="dxa"/>
            <w:vAlign w:val="center"/>
          </w:tcPr>
          <w:p w:rsidR="008F422F" w:rsidRPr="00F2444D" w:rsidRDefault="008F422F" w:rsidP="00B67999">
            <w:pPr>
              <w:pStyle w:val="Sinespaciado"/>
              <w:ind w:left="0"/>
              <w:jc w:val="center"/>
              <w:rPr>
                <w:rFonts w:ascii="Bookman Old Style" w:hAnsi="Bookman Old Style"/>
                <w:color w:val="auto"/>
              </w:rPr>
            </w:pPr>
            <w:r w:rsidRPr="00F2444D">
              <w:rPr>
                <w:rFonts w:ascii="Bookman Old Style" w:hAnsi="Bookman Old Style"/>
                <w:color w:val="auto"/>
              </w:rPr>
              <w:t>Prensa</w:t>
            </w:r>
          </w:p>
        </w:tc>
        <w:tc>
          <w:tcPr>
            <w:tcW w:w="5245" w:type="dxa"/>
            <w:vAlign w:val="center"/>
          </w:tcPr>
          <w:p w:rsidR="008F422F" w:rsidRPr="002E7156" w:rsidRDefault="008F422F" w:rsidP="007233F1">
            <w:pPr>
              <w:pStyle w:val="Sinespaciado"/>
              <w:ind w:left="0"/>
              <w:jc w:val="center"/>
              <w:rPr>
                <w:rFonts w:ascii="Bookman Old Style" w:hAnsi="Bookman Old Style"/>
              </w:rPr>
            </w:pPr>
            <w:r w:rsidRPr="00BE5696">
              <w:rPr>
                <w:rFonts w:ascii="Bookman Old Style" w:hAnsi="Bookman Old Style"/>
                <w:color w:val="auto"/>
              </w:rPr>
              <w:t xml:space="preserve">Bandera blanca con </w:t>
            </w:r>
            <w:r w:rsidR="007233F1">
              <w:rPr>
                <w:rFonts w:ascii="Bookman Old Style" w:hAnsi="Bookman Old Style"/>
                <w:color w:val="auto"/>
              </w:rPr>
              <w:t>palabra “PRENSA”/MEDIA/PRESS</w:t>
            </w:r>
          </w:p>
        </w:tc>
      </w:tr>
    </w:tbl>
    <w:p w:rsidR="00A94627" w:rsidRDefault="00A94627" w:rsidP="009F0D1C">
      <w:pPr>
        <w:ind w:left="567" w:hanging="567"/>
        <w:jc w:val="both"/>
        <w:rPr>
          <w:rFonts w:ascii="Bookman Old Style" w:hAnsi="Bookman Old Style"/>
          <w:b/>
          <w:color w:val="000000" w:themeColor="text1"/>
          <w:sz w:val="18"/>
          <w:szCs w:val="22"/>
          <w:lang w:val="es-ES_tradnl"/>
        </w:rPr>
      </w:pPr>
    </w:p>
    <w:p w:rsidR="007233F1" w:rsidRPr="002E7156" w:rsidRDefault="007233F1" w:rsidP="009F0D1C">
      <w:pPr>
        <w:ind w:left="567" w:hanging="567"/>
        <w:jc w:val="both"/>
        <w:rPr>
          <w:rFonts w:ascii="Bookman Old Style" w:hAnsi="Bookman Old Style"/>
          <w:b/>
          <w:color w:val="000000" w:themeColor="text1"/>
          <w:sz w:val="18"/>
          <w:szCs w:val="22"/>
          <w:lang w:val="es-ES_tradnl"/>
        </w:rPr>
      </w:pPr>
    </w:p>
    <w:p w:rsidR="00A94627" w:rsidRPr="00F07B0D" w:rsidRDefault="00A94627" w:rsidP="00424F40">
      <w:pPr>
        <w:pStyle w:val="Prrafodelista"/>
        <w:numPr>
          <w:ilvl w:val="0"/>
          <w:numId w:val="34"/>
        </w:numPr>
        <w:ind w:left="567" w:hanging="567"/>
        <w:jc w:val="both"/>
        <w:rPr>
          <w:rFonts w:ascii="Bookman Old Style" w:hAnsi="Bookman Old Style"/>
          <w:b/>
          <w:color w:val="000000" w:themeColor="text1"/>
          <w:sz w:val="22"/>
          <w:lang w:val="es-ES_tradnl"/>
        </w:rPr>
      </w:pPr>
      <w:r w:rsidRPr="00F07B0D">
        <w:rPr>
          <w:rFonts w:ascii="Bookman Old Style" w:hAnsi="Bookman Old Style"/>
          <w:b/>
          <w:color w:val="000000" w:themeColor="text1"/>
          <w:sz w:val="22"/>
          <w:lang w:val="es-ES_tradnl"/>
        </w:rPr>
        <w:t xml:space="preserve">VERTIDO DE BASURA. </w:t>
      </w:r>
      <w:r w:rsidR="00F91BE6" w:rsidRPr="00F07B0D">
        <w:rPr>
          <w:rFonts w:ascii="Bookman Old Style" w:hAnsi="Bookman Old Style"/>
          <w:b/>
          <w:color w:val="000000" w:themeColor="text1"/>
          <w:sz w:val="22"/>
          <w:lang w:val="es-ES_tradnl"/>
        </w:rPr>
        <w:t>[NP]</w:t>
      </w:r>
      <w:r w:rsidRPr="00F07B0D">
        <w:rPr>
          <w:rFonts w:ascii="Bookman Old Style" w:hAnsi="Bookman Old Style"/>
          <w:b/>
          <w:color w:val="000000" w:themeColor="text1"/>
          <w:sz w:val="22"/>
          <w:lang w:val="es-ES_tradnl"/>
        </w:rPr>
        <w:t xml:space="preserve"> [DP]</w:t>
      </w:r>
    </w:p>
    <w:p w:rsidR="00B67999" w:rsidRPr="002E7156" w:rsidRDefault="00B67999" w:rsidP="007020E6">
      <w:pPr>
        <w:pStyle w:val="Prrafodelista"/>
        <w:ind w:left="567"/>
        <w:jc w:val="both"/>
        <w:rPr>
          <w:rFonts w:ascii="Bookman Old Style" w:hAnsi="Bookman Old Style"/>
          <w:color w:val="000000" w:themeColor="text1"/>
          <w:sz w:val="10"/>
          <w:szCs w:val="10"/>
          <w:lang w:val="es-ES_tradnl"/>
        </w:rPr>
      </w:pPr>
    </w:p>
    <w:p w:rsidR="00A94627" w:rsidRPr="002E7156" w:rsidRDefault="00A94627" w:rsidP="007020E6">
      <w:pPr>
        <w:pStyle w:val="Prrafodelista"/>
        <w:ind w:left="567"/>
        <w:jc w:val="both"/>
        <w:rPr>
          <w:rFonts w:ascii="Bookman Old Style" w:hAnsi="Bookman Old Style"/>
          <w:color w:val="000000" w:themeColor="text1"/>
          <w:lang w:val="es-ES_tradnl"/>
        </w:rPr>
      </w:pPr>
      <w:r w:rsidRPr="002E7156">
        <w:rPr>
          <w:rFonts w:ascii="Bookman Old Style" w:hAnsi="Bookman Old Style"/>
          <w:color w:val="000000" w:themeColor="text1"/>
          <w:lang w:val="es-ES_tradnl"/>
        </w:rPr>
        <w:t xml:space="preserve">De acuerdo con la regla 55, no se echará basura al agua, puede ser depositada en las embarcaciones de apoyo o en las embarcaciones oficiales. </w:t>
      </w:r>
    </w:p>
    <w:p w:rsidR="004B0D51" w:rsidRPr="002E7156" w:rsidRDefault="004B0D51" w:rsidP="007020E6">
      <w:pPr>
        <w:pStyle w:val="Prrafodelista"/>
        <w:ind w:left="567"/>
        <w:jc w:val="both"/>
        <w:rPr>
          <w:rFonts w:ascii="Bookman Old Style" w:hAnsi="Bookman Old Style"/>
          <w:b/>
          <w:caps/>
          <w:color w:val="000000" w:themeColor="text1"/>
          <w:lang w:val="es-ES_tradnl"/>
        </w:rPr>
      </w:pPr>
    </w:p>
    <w:p w:rsidR="00A94627" w:rsidRPr="00F2444D" w:rsidRDefault="00A94627" w:rsidP="00424F40">
      <w:pPr>
        <w:pStyle w:val="Prrafodelista"/>
        <w:numPr>
          <w:ilvl w:val="0"/>
          <w:numId w:val="34"/>
        </w:numPr>
        <w:ind w:left="567" w:hanging="567"/>
        <w:jc w:val="both"/>
        <w:rPr>
          <w:rFonts w:ascii="Bookman Old Style" w:hAnsi="Bookman Old Style"/>
          <w:b/>
          <w:caps/>
          <w:sz w:val="22"/>
          <w:szCs w:val="22"/>
          <w:lang w:val="es-ES_tradnl"/>
        </w:rPr>
      </w:pPr>
      <w:r w:rsidRPr="00F2444D">
        <w:rPr>
          <w:rFonts w:ascii="Bookman Old Style" w:hAnsi="Bookman Old Style"/>
          <w:b/>
          <w:caps/>
          <w:sz w:val="22"/>
          <w:szCs w:val="22"/>
          <w:lang w:val="es-ES_tradnl"/>
        </w:rPr>
        <w:t>Premios.</w:t>
      </w:r>
    </w:p>
    <w:p w:rsidR="00105CB8" w:rsidRPr="00F2444D" w:rsidRDefault="00105CB8" w:rsidP="00105CB8">
      <w:pPr>
        <w:jc w:val="both"/>
        <w:rPr>
          <w:rFonts w:ascii="Bookman Old Style" w:hAnsi="Bookman Old Style"/>
          <w:caps/>
          <w:sz w:val="10"/>
          <w:szCs w:val="10"/>
          <w:lang w:val="es-ES_tradnl"/>
        </w:rPr>
      </w:pPr>
    </w:p>
    <w:p w:rsidR="00105CB8" w:rsidRPr="002E7156" w:rsidRDefault="00105CB8" w:rsidP="00105CB8">
      <w:pPr>
        <w:pStyle w:val="Sinespaciado"/>
        <w:tabs>
          <w:tab w:val="left" w:pos="567"/>
        </w:tabs>
        <w:ind w:left="567"/>
        <w:jc w:val="both"/>
        <w:rPr>
          <w:rFonts w:ascii="Bookman Old Style" w:hAnsi="Bookman Old Style"/>
          <w:color w:val="FF0000"/>
          <w:sz w:val="10"/>
          <w:szCs w:val="10"/>
          <w:lang w:val="es-ES_tradnl"/>
        </w:rPr>
      </w:pPr>
    </w:p>
    <w:p w:rsidR="00504857" w:rsidRPr="009F0B9F" w:rsidRDefault="00504857" w:rsidP="009C05E9">
      <w:pPr>
        <w:pStyle w:val="Sinespaciado"/>
        <w:tabs>
          <w:tab w:val="left" w:pos="567"/>
        </w:tabs>
        <w:ind w:left="567"/>
        <w:jc w:val="both"/>
        <w:rPr>
          <w:rFonts w:ascii="Bookman Old Style" w:hAnsi="Bookman Old Style"/>
          <w:sz w:val="20"/>
          <w:szCs w:val="20"/>
          <w:lang w:val="en-US"/>
        </w:rPr>
      </w:pPr>
    </w:p>
    <w:p w:rsidR="00504857" w:rsidRPr="009C05E9" w:rsidRDefault="00504857" w:rsidP="00504857">
      <w:pPr>
        <w:pStyle w:val="Sinespaciado"/>
        <w:tabs>
          <w:tab w:val="left" w:pos="567"/>
        </w:tabs>
        <w:ind w:left="567" w:hanging="567"/>
        <w:jc w:val="both"/>
        <w:rPr>
          <w:rFonts w:ascii="Bookman Old Style" w:hAnsi="Bookman Old Style"/>
          <w:color w:val="FF0000"/>
          <w:sz w:val="20"/>
          <w:szCs w:val="20"/>
          <w:lang w:val="es-ES_tradnl"/>
        </w:rPr>
      </w:pPr>
      <w:r>
        <w:rPr>
          <w:rFonts w:ascii="Bookman Old Style" w:hAnsi="Bookman Old Style"/>
          <w:sz w:val="20"/>
          <w:szCs w:val="20"/>
          <w:lang w:val="es-ES_tradnl"/>
        </w:rPr>
        <w:t>24.</w:t>
      </w:r>
      <w:r w:rsidR="006D2596">
        <w:rPr>
          <w:rFonts w:ascii="Bookman Old Style" w:hAnsi="Bookman Old Style"/>
          <w:sz w:val="20"/>
          <w:szCs w:val="20"/>
          <w:lang w:val="es-ES_tradnl"/>
        </w:rPr>
        <w:t>1</w:t>
      </w:r>
      <w:r>
        <w:rPr>
          <w:rFonts w:ascii="Bookman Old Style" w:hAnsi="Bookman Old Style"/>
          <w:sz w:val="20"/>
          <w:szCs w:val="20"/>
          <w:lang w:val="es-ES_tradnl"/>
        </w:rPr>
        <w:t xml:space="preserve"> Para que una categoría quede constituida debe haber al menos 5 barcos salidos en algunas de las pruebas</w:t>
      </w:r>
    </w:p>
    <w:p w:rsidR="00105CB8" w:rsidRPr="002E7156" w:rsidRDefault="00105CB8" w:rsidP="00105CB8">
      <w:pPr>
        <w:rPr>
          <w:rFonts w:ascii="Bookman Old Style" w:hAnsi="Bookman Old Style"/>
          <w:color w:val="FF0000"/>
          <w:sz w:val="10"/>
          <w:szCs w:val="10"/>
          <w:lang w:val="es-ES_tradnl"/>
        </w:rPr>
      </w:pPr>
    </w:p>
    <w:p w:rsidR="00105CB8" w:rsidRPr="00F2444D" w:rsidRDefault="00105CB8" w:rsidP="00424F40">
      <w:pPr>
        <w:pStyle w:val="Sinespaciado"/>
        <w:numPr>
          <w:ilvl w:val="1"/>
          <w:numId w:val="34"/>
        </w:numPr>
        <w:tabs>
          <w:tab w:val="left" w:pos="567"/>
        </w:tabs>
        <w:ind w:left="567" w:hanging="567"/>
        <w:jc w:val="both"/>
        <w:rPr>
          <w:rFonts w:ascii="Bookman Old Style" w:hAnsi="Bookman Old Style"/>
          <w:sz w:val="20"/>
          <w:szCs w:val="20"/>
          <w:lang w:val="es-ES_tradnl"/>
        </w:rPr>
      </w:pPr>
      <w:r w:rsidRPr="00F2444D">
        <w:rPr>
          <w:rFonts w:ascii="Bookman Old Style" w:hAnsi="Bookman Old Style"/>
          <w:sz w:val="20"/>
          <w:szCs w:val="20"/>
          <w:lang w:val="es-ES_tradnl"/>
        </w:rPr>
        <w:t>Otros premios podrán ser entregados por la Organización, la lista de los premios se publicará en el Tablón Oficial de Avisos (TOA)</w:t>
      </w:r>
    </w:p>
    <w:p w:rsidR="00F2444D" w:rsidRPr="00F2444D" w:rsidRDefault="00F2444D" w:rsidP="00105CB8">
      <w:pPr>
        <w:pStyle w:val="Prrafodelista"/>
        <w:ind w:left="567"/>
        <w:jc w:val="both"/>
        <w:rPr>
          <w:rFonts w:ascii="Bookman Old Style" w:hAnsi="Bookman Old Style"/>
          <w:caps/>
          <w:lang w:val="es-ES_tradnl"/>
        </w:rPr>
      </w:pPr>
    </w:p>
    <w:p w:rsidR="00B67999" w:rsidRPr="00F2444D" w:rsidRDefault="00B67999" w:rsidP="00424F40">
      <w:pPr>
        <w:pStyle w:val="Prrafodelista"/>
        <w:numPr>
          <w:ilvl w:val="0"/>
          <w:numId w:val="34"/>
        </w:numPr>
        <w:ind w:left="567" w:hanging="567"/>
        <w:jc w:val="both"/>
        <w:rPr>
          <w:rFonts w:ascii="Bookman Old Style" w:hAnsi="Bookman Old Style"/>
          <w:b/>
          <w:caps/>
          <w:sz w:val="22"/>
          <w:szCs w:val="22"/>
          <w:lang w:val="es-ES_tradnl"/>
        </w:rPr>
      </w:pPr>
      <w:r w:rsidRPr="00F2444D">
        <w:rPr>
          <w:rFonts w:ascii="Bookman Old Style" w:hAnsi="Bookman Old Style"/>
          <w:b/>
          <w:caps/>
          <w:sz w:val="22"/>
          <w:szCs w:val="22"/>
          <w:lang w:val="es-ES_tradnl"/>
        </w:rPr>
        <w:t>aCTOS SOCIALES</w:t>
      </w:r>
    </w:p>
    <w:p w:rsidR="00B67999" w:rsidRPr="00F2444D" w:rsidRDefault="00B67999" w:rsidP="00B67999">
      <w:pPr>
        <w:pStyle w:val="Prrafodelista"/>
        <w:ind w:left="567"/>
        <w:jc w:val="both"/>
        <w:rPr>
          <w:rFonts w:ascii="Bookman Old Style" w:hAnsi="Bookman Old Style"/>
          <w:b/>
          <w:caps/>
          <w:sz w:val="10"/>
          <w:szCs w:val="10"/>
          <w:lang w:val="es-ES_tradnl"/>
        </w:rPr>
      </w:pPr>
    </w:p>
    <w:p w:rsidR="00896D5F" w:rsidRPr="00F2444D" w:rsidRDefault="00105CB8" w:rsidP="007020E6">
      <w:pPr>
        <w:pStyle w:val="Prrafodelista"/>
        <w:ind w:left="567"/>
        <w:jc w:val="both"/>
        <w:rPr>
          <w:rFonts w:ascii="Bookman Old Style" w:hAnsi="Bookman Old Style"/>
          <w:sz w:val="18"/>
          <w:szCs w:val="22"/>
          <w:lang w:val="es-ES_tradnl"/>
        </w:rPr>
      </w:pPr>
      <w:r w:rsidRPr="00F2444D">
        <w:rPr>
          <w:rFonts w:ascii="Bookman Old Style" w:hAnsi="Bookman Old Style"/>
          <w:sz w:val="18"/>
          <w:szCs w:val="22"/>
          <w:lang w:val="es-ES_tradnl"/>
        </w:rPr>
        <w:t>Los Actos Sociales previstos se publicarán en el Tablón Oficial de Avisos (TOA)</w:t>
      </w:r>
    </w:p>
    <w:p w:rsidR="004B0D51" w:rsidRPr="00F2444D" w:rsidRDefault="004B0D51" w:rsidP="007020E6">
      <w:pPr>
        <w:pStyle w:val="Prrafodelista"/>
        <w:ind w:left="567"/>
        <w:jc w:val="both"/>
        <w:rPr>
          <w:rFonts w:ascii="Bookman Old Style" w:hAnsi="Bookman Old Style"/>
          <w:b/>
          <w:caps/>
          <w:sz w:val="18"/>
          <w:szCs w:val="22"/>
          <w:lang w:val="es-ES_tradnl"/>
        </w:rPr>
      </w:pPr>
    </w:p>
    <w:p w:rsidR="004B0D51" w:rsidRPr="00F2444D" w:rsidRDefault="00A94627" w:rsidP="00424F40">
      <w:pPr>
        <w:pStyle w:val="Prrafodelista"/>
        <w:numPr>
          <w:ilvl w:val="0"/>
          <w:numId w:val="34"/>
        </w:numPr>
        <w:ind w:left="567" w:hanging="567"/>
        <w:jc w:val="both"/>
        <w:rPr>
          <w:rFonts w:ascii="Bookman Old Style" w:hAnsi="Bookman Old Style"/>
          <w:b/>
          <w:lang w:val="es-ES_tradnl"/>
        </w:rPr>
      </w:pPr>
      <w:r w:rsidRPr="00F2444D">
        <w:rPr>
          <w:rFonts w:ascii="Bookman Old Style" w:hAnsi="Bookman Old Style"/>
          <w:b/>
          <w:lang w:val="es-ES_tradnl"/>
        </w:rPr>
        <w:t>EXONERACIÓN DE RESPONSABILIDAD.</w:t>
      </w:r>
    </w:p>
    <w:p w:rsidR="00105CB8" w:rsidRPr="002E7156" w:rsidRDefault="00105CB8" w:rsidP="00105CB8">
      <w:pPr>
        <w:pStyle w:val="Sinespaciado"/>
        <w:rPr>
          <w:rFonts w:ascii="Bookman Old Style" w:hAnsi="Bookman Old Style"/>
          <w:color w:val="FF0000"/>
          <w:sz w:val="10"/>
          <w:szCs w:val="10"/>
          <w:lang w:val="es-ES_tradnl"/>
        </w:rPr>
      </w:pPr>
    </w:p>
    <w:p w:rsidR="00105CB8" w:rsidRPr="00F2444D" w:rsidRDefault="00A94627" w:rsidP="00424F40">
      <w:pPr>
        <w:pStyle w:val="Prrafodelista"/>
        <w:numPr>
          <w:ilvl w:val="1"/>
          <w:numId w:val="34"/>
        </w:numPr>
        <w:tabs>
          <w:tab w:val="left" w:pos="567"/>
        </w:tabs>
        <w:spacing w:after="200" w:line="276" w:lineRule="auto"/>
        <w:ind w:left="567" w:hanging="567"/>
        <w:jc w:val="both"/>
        <w:rPr>
          <w:rFonts w:ascii="Bookman Old Style" w:hAnsi="Bookman Old Style"/>
          <w:lang w:val="es-ES_tradnl"/>
        </w:rPr>
      </w:pPr>
      <w:r w:rsidRPr="00F2444D">
        <w:rPr>
          <w:rFonts w:ascii="Bookman Old Style" w:hAnsi="Bookman Old Style"/>
          <w:lang w:val="es-ES_tradnl"/>
        </w:rPr>
        <w:t>Los participantes toman parte en la regata bajo su propio riesgo</w:t>
      </w:r>
      <w:r w:rsidR="00105CB8" w:rsidRPr="00F2444D">
        <w:rPr>
          <w:rFonts w:ascii="Bookman Old Style" w:hAnsi="Bookman Old Style"/>
          <w:lang w:val="es-ES_tradnl"/>
        </w:rPr>
        <w:t xml:space="preserve"> y responsabilidad.</w:t>
      </w:r>
      <w:r w:rsidRPr="00F2444D">
        <w:rPr>
          <w:rFonts w:ascii="Bookman Old Style" w:hAnsi="Bookman Old Style"/>
          <w:lang w:val="es-ES_tradnl"/>
        </w:rPr>
        <w:t xml:space="preserve"> </w:t>
      </w:r>
    </w:p>
    <w:p w:rsidR="00105CB8" w:rsidRPr="00F2444D" w:rsidRDefault="00105CB8" w:rsidP="00105CB8">
      <w:pPr>
        <w:pStyle w:val="Prrafodelista"/>
        <w:tabs>
          <w:tab w:val="left" w:pos="567"/>
        </w:tabs>
        <w:spacing w:after="200" w:line="276" w:lineRule="auto"/>
        <w:ind w:left="567" w:hanging="567"/>
        <w:jc w:val="both"/>
        <w:rPr>
          <w:rFonts w:ascii="Bookman Old Style" w:hAnsi="Bookman Old Style"/>
          <w:sz w:val="10"/>
          <w:szCs w:val="10"/>
          <w:lang w:val="es-ES_tradnl"/>
        </w:rPr>
      </w:pPr>
    </w:p>
    <w:p w:rsidR="00E21FA4" w:rsidRPr="00F2444D" w:rsidRDefault="00E21FA4" w:rsidP="00424F40">
      <w:pPr>
        <w:pStyle w:val="Prrafodelista"/>
        <w:numPr>
          <w:ilvl w:val="1"/>
          <w:numId w:val="34"/>
        </w:numPr>
        <w:tabs>
          <w:tab w:val="left" w:pos="567"/>
        </w:tabs>
        <w:spacing w:after="200" w:line="276" w:lineRule="auto"/>
        <w:ind w:left="567" w:hanging="567"/>
        <w:jc w:val="both"/>
        <w:rPr>
          <w:rFonts w:ascii="Bookman Old Style" w:hAnsi="Bookman Old Style"/>
          <w:lang w:val="es-ES_tradnl"/>
        </w:rPr>
      </w:pPr>
      <w:r w:rsidRPr="00F2444D">
        <w:rPr>
          <w:rFonts w:ascii="Bookman Old Style" w:hAnsi="Bookman Old Style"/>
          <w:lang w:val="es-ES_tradnl"/>
        </w:rPr>
        <w:t>El Comité Organizador o cualquier persona u organismo involucrado en la organización del evento, rechazan responsabilidad alguna por pérdidas, daños, lesiones o molestias que pudieran acaecer a personas o cosas, tanto en tierra como en mar, como consecuencia de la participación en las pruebas amparadas por este Anuncio de Regata.</w:t>
      </w:r>
    </w:p>
    <w:p w:rsidR="00E21FA4" w:rsidRPr="00F2444D" w:rsidRDefault="00E21FA4" w:rsidP="00E21FA4">
      <w:pPr>
        <w:pStyle w:val="Prrafodelista"/>
        <w:tabs>
          <w:tab w:val="left" w:pos="567"/>
        </w:tabs>
        <w:ind w:left="567" w:hanging="567"/>
        <w:rPr>
          <w:rFonts w:ascii="Bookman Old Style" w:hAnsi="Bookman Old Style"/>
          <w:sz w:val="10"/>
          <w:szCs w:val="10"/>
          <w:lang w:val="es-ES_tradnl"/>
        </w:rPr>
      </w:pPr>
    </w:p>
    <w:p w:rsidR="00E21FA4" w:rsidRPr="00F2444D" w:rsidRDefault="00E21FA4" w:rsidP="00424F40">
      <w:pPr>
        <w:pStyle w:val="Prrafodelista"/>
        <w:numPr>
          <w:ilvl w:val="1"/>
          <w:numId w:val="34"/>
        </w:numPr>
        <w:tabs>
          <w:tab w:val="left" w:pos="567"/>
        </w:tabs>
        <w:spacing w:after="200" w:line="276" w:lineRule="auto"/>
        <w:ind w:left="567" w:hanging="567"/>
        <w:jc w:val="both"/>
        <w:rPr>
          <w:rFonts w:ascii="Bookman Old Style" w:hAnsi="Bookman Old Style"/>
          <w:lang w:val="es-ES_tradnl"/>
        </w:rPr>
      </w:pPr>
      <w:r w:rsidRPr="00F2444D">
        <w:rPr>
          <w:rFonts w:ascii="Bookman Old Style" w:hAnsi="Bookman Old Style"/>
          <w:lang w:val="es-ES_tradnl"/>
        </w:rPr>
        <w:t xml:space="preserve">Se llama la atención sobre la Regla Fundamental </w:t>
      </w:r>
      <w:r w:rsidR="00A94627" w:rsidRPr="00F2444D">
        <w:rPr>
          <w:rFonts w:ascii="Bookman Old Style" w:hAnsi="Bookman Old Style"/>
          <w:lang w:val="es-ES_tradnl"/>
        </w:rPr>
        <w:t>4, Decisión de Regatear</w:t>
      </w:r>
      <w:r w:rsidRPr="00F2444D">
        <w:rPr>
          <w:rFonts w:ascii="Bookman Old Style" w:hAnsi="Bookman Old Style"/>
          <w:lang w:val="es-ES_tradnl"/>
        </w:rPr>
        <w:t>, de la Parte 1 del RRV, que establece:</w:t>
      </w:r>
    </w:p>
    <w:p w:rsidR="00E21FA4" w:rsidRPr="00F2444D" w:rsidRDefault="00E21FA4" w:rsidP="00E21FA4">
      <w:pPr>
        <w:pStyle w:val="Prrafodelista"/>
        <w:tabs>
          <w:tab w:val="left" w:pos="567"/>
        </w:tabs>
        <w:ind w:left="567" w:hanging="567"/>
        <w:rPr>
          <w:rFonts w:ascii="Bookman Old Style" w:hAnsi="Bookman Old Style"/>
          <w:sz w:val="6"/>
          <w:szCs w:val="6"/>
          <w:lang w:val="es-ES_tradnl"/>
        </w:rPr>
      </w:pPr>
    </w:p>
    <w:p w:rsidR="00981C7A" w:rsidRPr="00F2444D" w:rsidRDefault="00E21FA4" w:rsidP="00E21FA4">
      <w:pPr>
        <w:pStyle w:val="Sinespaciado"/>
        <w:tabs>
          <w:tab w:val="left" w:pos="567"/>
        </w:tabs>
        <w:ind w:left="567" w:hanging="567"/>
        <w:jc w:val="both"/>
        <w:rPr>
          <w:rFonts w:ascii="Bookman Old Style" w:hAnsi="Bookman Old Style"/>
          <w:b/>
          <w:lang w:val="es-ES_tradnl"/>
        </w:rPr>
      </w:pPr>
      <w:r w:rsidRPr="00F2444D">
        <w:rPr>
          <w:rFonts w:ascii="Bookman Old Style" w:hAnsi="Bookman Old Style"/>
          <w:b/>
          <w:lang w:val="es-ES_tradnl"/>
        </w:rPr>
        <w:tab/>
        <w:t>“Es de exclusiva responsabilidad de un barco decidir si participa en una prueba o si continua en regata”</w:t>
      </w:r>
    </w:p>
    <w:p w:rsidR="00E21FA4" w:rsidRDefault="00E21FA4" w:rsidP="00E21FA4">
      <w:pPr>
        <w:pStyle w:val="Sinespaciado"/>
        <w:rPr>
          <w:rFonts w:ascii="Bookman Old Style" w:hAnsi="Bookman Old Style"/>
          <w:color w:val="FF0000"/>
          <w:sz w:val="20"/>
          <w:szCs w:val="20"/>
          <w:lang w:val="es-ES_tradnl"/>
        </w:rPr>
      </w:pPr>
    </w:p>
    <w:p w:rsidR="006D2596" w:rsidRDefault="006D2596" w:rsidP="00E21FA4">
      <w:pPr>
        <w:pStyle w:val="Sinespaciado"/>
        <w:rPr>
          <w:rFonts w:ascii="Bookman Old Style" w:hAnsi="Bookman Old Style"/>
          <w:color w:val="FF0000"/>
          <w:sz w:val="20"/>
          <w:szCs w:val="20"/>
          <w:lang w:val="es-ES_tradnl"/>
        </w:rPr>
      </w:pPr>
    </w:p>
    <w:p w:rsidR="006D2596" w:rsidRDefault="006D2596" w:rsidP="00E21FA4">
      <w:pPr>
        <w:pStyle w:val="Sinespaciado"/>
        <w:rPr>
          <w:rFonts w:ascii="Bookman Old Style" w:hAnsi="Bookman Old Style"/>
          <w:color w:val="FF0000"/>
          <w:sz w:val="20"/>
          <w:szCs w:val="20"/>
          <w:lang w:val="es-ES_tradnl"/>
        </w:rPr>
      </w:pPr>
    </w:p>
    <w:p w:rsidR="006D2596" w:rsidRDefault="006D2596" w:rsidP="00E21FA4">
      <w:pPr>
        <w:pStyle w:val="Sinespaciado"/>
        <w:rPr>
          <w:rFonts w:ascii="Bookman Old Style" w:hAnsi="Bookman Old Style"/>
          <w:color w:val="FF0000"/>
          <w:sz w:val="20"/>
          <w:szCs w:val="20"/>
          <w:lang w:val="es-ES_tradnl"/>
        </w:rPr>
      </w:pPr>
    </w:p>
    <w:p w:rsidR="006D2596" w:rsidRDefault="006D2596" w:rsidP="00E21FA4">
      <w:pPr>
        <w:pStyle w:val="Sinespaciado"/>
        <w:rPr>
          <w:rFonts w:ascii="Bookman Old Style" w:hAnsi="Bookman Old Style"/>
          <w:color w:val="FF0000"/>
          <w:sz w:val="20"/>
          <w:szCs w:val="20"/>
          <w:lang w:val="es-ES_tradnl"/>
        </w:rPr>
      </w:pPr>
    </w:p>
    <w:p w:rsidR="006D2596" w:rsidRPr="002E7156" w:rsidRDefault="006D2596" w:rsidP="00E21FA4">
      <w:pPr>
        <w:pStyle w:val="Sinespaciado"/>
        <w:rPr>
          <w:rFonts w:ascii="Bookman Old Style" w:hAnsi="Bookman Old Style"/>
          <w:color w:val="FF0000"/>
          <w:sz w:val="20"/>
          <w:szCs w:val="20"/>
          <w:lang w:val="es-ES_tradnl"/>
        </w:rPr>
      </w:pPr>
    </w:p>
    <w:p w:rsidR="000F69D5" w:rsidRPr="007233F1" w:rsidRDefault="000F69D5" w:rsidP="007233F1">
      <w:pPr>
        <w:jc w:val="center"/>
        <w:rPr>
          <w:rFonts w:ascii="Bookman Old Style" w:hAnsi="Bookman Old Style" w:cs="Century Gothic"/>
          <w:b/>
          <w:bCs/>
          <w:sz w:val="28"/>
          <w:szCs w:val="22"/>
        </w:rPr>
      </w:pPr>
      <w:bookmarkStart w:id="1" w:name="_Hlk497232667"/>
      <w:r w:rsidRPr="007233F1">
        <w:rPr>
          <w:rFonts w:ascii="Bookman Old Style" w:hAnsi="Bookman Old Style" w:cs="Century Gothic"/>
          <w:b/>
          <w:bCs/>
          <w:sz w:val="28"/>
          <w:szCs w:val="22"/>
        </w:rPr>
        <w:t>ANEXO 1</w:t>
      </w:r>
    </w:p>
    <w:bookmarkEnd w:id="1"/>
    <w:p w:rsidR="00744336" w:rsidRPr="002E7156" w:rsidRDefault="000F69D5" w:rsidP="000F69D5">
      <w:pPr>
        <w:jc w:val="center"/>
        <w:rPr>
          <w:rFonts w:ascii="Bookman Old Style" w:hAnsi="Bookman Old Style"/>
          <w:color w:val="000000" w:themeColor="text1"/>
          <w:sz w:val="18"/>
          <w:szCs w:val="22"/>
        </w:rPr>
      </w:pPr>
      <w:r w:rsidRPr="002E7156">
        <w:rPr>
          <w:rFonts w:ascii="Bookman Old Style" w:hAnsi="Bookman Old Style"/>
          <w:color w:val="000000" w:themeColor="text1"/>
          <w:sz w:val="18"/>
          <w:szCs w:val="22"/>
        </w:rPr>
        <w:tab/>
        <w:t>Localización del área de regatas.</w:t>
      </w:r>
    </w:p>
    <w:p w:rsidR="00744336" w:rsidRPr="005C0F09" w:rsidRDefault="00744336" w:rsidP="000F69D5">
      <w:pPr>
        <w:jc w:val="center"/>
        <w:rPr>
          <w:rFonts w:ascii="Comic Sans MS" w:hAnsi="Comic Sans MS"/>
          <w:color w:val="000000" w:themeColor="text1"/>
          <w:sz w:val="18"/>
          <w:szCs w:val="22"/>
        </w:rPr>
      </w:pPr>
    </w:p>
    <w:p w:rsidR="00981C7A" w:rsidRDefault="00981C7A" w:rsidP="000F69D5">
      <w:pPr>
        <w:pStyle w:val="Prrafodelista"/>
        <w:jc w:val="both"/>
        <w:rPr>
          <w:rFonts w:ascii="Comic Sans MS" w:hAnsi="Comic Sans MS"/>
          <w:color w:val="000000" w:themeColor="text1"/>
          <w:sz w:val="18"/>
          <w:szCs w:val="22"/>
          <w:lang w:val="es-ES_tradnl"/>
        </w:rPr>
      </w:pPr>
    </w:p>
    <w:p w:rsidR="004B0D51" w:rsidRDefault="00B623A3" w:rsidP="0092519E">
      <w:pPr>
        <w:spacing w:after="200" w:line="276" w:lineRule="auto"/>
        <w:ind w:left="567"/>
        <w:rPr>
          <w:rFonts w:ascii="Comic Sans MS" w:hAnsi="Comic Sans MS" w:cs="Century Gothic"/>
          <w:b/>
          <w:bCs/>
          <w:sz w:val="22"/>
          <w:szCs w:val="22"/>
        </w:rPr>
      </w:pPr>
      <w:r>
        <w:rPr>
          <w:rFonts w:ascii="Comic Sans MS" w:hAnsi="Comic Sans MS" w:cs="Century Gothic"/>
          <w:b/>
          <w:bCs/>
          <w:noProof/>
          <w:sz w:val="22"/>
          <w:szCs w:val="22"/>
          <w:lang w:val="es-ES_tradnl" w:eastAsia="es-ES_tradnl"/>
        </w:rPr>
        <w:drawing>
          <wp:anchor distT="0" distB="0" distL="114300" distR="114300" simplePos="0" relativeHeight="251772416" behindDoc="0" locked="0" layoutInCell="1" allowOverlap="1">
            <wp:simplePos x="0" y="0"/>
            <wp:positionH relativeFrom="column">
              <wp:posOffset>780415</wp:posOffset>
            </wp:positionH>
            <wp:positionV relativeFrom="paragraph">
              <wp:posOffset>325755</wp:posOffset>
            </wp:positionV>
            <wp:extent cx="5023377" cy="4152900"/>
            <wp:effectExtent l="19050" t="0" r="5823"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4519" t="24931" r="22409" b="11634"/>
                    <a:stretch>
                      <a:fillRect/>
                    </a:stretch>
                  </pic:blipFill>
                  <pic:spPr bwMode="auto">
                    <a:xfrm>
                      <a:off x="0" y="0"/>
                      <a:ext cx="5023377" cy="4152900"/>
                    </a:xfrm>
                    <a:prstGeom prst="rect">
                      <a:avLst/>
                    </a:prstGeom>
                    <a:noFill/>
                    <a:ln w="9525">
                      <a:noFill/>
                      <a:miter lim="800000"/>
                      <a:headEnd/>
                      <a:tailEnd/>
                    </a:ln>
                  </pic:spPr>
                </pic:pic>
              </a:graphicData>
            </a:graphic>
          </wp:anchor>
        </w:drawing>
      </w:r>
      <w:r w:rsidR="004B0D51">
        <w:rPr>
          <w:rFonts w:ascii="Comic Sans MS" w:hAnsi="Comic Sans MS" w:cs="Century Gothic"/>
          <w:b/>
          <w:bCs/>
          <w:sz w:val="22"/>
          <w:szCs w:val="22"/>
        </w:rPr>
        <w:br w:type="page"/>
      </w:r>
    </w:p>
    <w:p w:rsidR="00BE5696" w:rsidRDefault="00BE5696" w:rsidP="002D444F">
      <w:pPr>
        <w:tabs>
          <w:tab w:val="center" w:pos="4252"/>
        </w:tabs>
        <w:spacing w:after="200" w:line="276" w:lineRule="auto"/>
        <w:jc w:val="center"/>
        <w:rPr>
          <w:rFonts w:ascii="Bookman Old Style" w:hAnsi="Bookman Old Style" w:cs="Century Gothic"/>
          <w:b/>
          <w:bCs/>
          <w:sz w:val="44"/>
          <w:szCs w:val="44"/>
        </w:rPr>
      </w:pPr>
    </w:p>
    <w:p w:rsidR="00A94627" w:rsidRPr="00F2444D" w:rsidRDefault="00A94627" w:rsidP="002D444F">
      <w:pPr>
        <w:tabs>
          <w:tab w:val="center" w:pos="4252"/>
        </w:tabs>
        <w:spacing w:after="200" w:line="276" w:lineRule="auto"/>
        <w:jc w:val="center"/>
        <w:rPr>
          <w:rFonts w:ascii="Bookman Old Style" w:hAnsi="Bookman Old Style" w:cs="Century Gothic"/>
          <w:b/>
          <w:bCs/>
          <w:sz w:val="44"/>
          <w:szCs w:val="44"/>
        </w:rPr>
      </w:pPr>
      <w:r w:rsidRPr="00F2444D">
        <w:rPr>
          <w:rFonts w:ascii="Bookman Old Style" w:hAnsi="Bookman Old Style" w:cs="Century Gothic"/>
          <w:b/>
          <w:bCs/>
          <w:sz w:val="44"/>
          <w:szCs w:val="44"/>
        </w:rPr>
        <w:t>ANEXO 2</w:t>
      </w:r>
    </w:p>
    <w:p w:rsidR="00A94627" w:rsidRPr="00F2444D" w:rsidRDefault="00A94627" w:rsidP="002D444F">
      <w:pPr>
        <w:jc w:val="center"/>
        <w:rPr>
          <w:rFonts w:ascii="Bookman Old Style" w:hAnsi="Bookman Old Style"/>
          <w:b/>
          <w:sz w:val="28"/>
          <w:szCs w:val="28"/>
        </w:rPr>
      </w:pPr>
      <w:r w:rsidRPr="00F2444D">
        <w:rPr>
          <w:rFonts w:ascii="Bookman Old Style" w:hAnsi="Bookman Old Style"/>
          <w:b/>
          <w:color w:val="000000" w:themeColor="text1"/>
          <w:sz w:val="28"/>
          <w:szCs w:val="28"/>
        </w:rPr>
        <w:t>Recorridos.</w:t>
      </w:r>
    </w:p>
    <w:p w:rsidR="00A94627" w:rsidRPr="00F2444D" w:rsidRDefault="00A94627" w:rsidP="002D444F">
      <w:pPr>
        <w:jc w:val="center"/>
        <w:rPr>
          <w:rFonts w:ascii="Bookman Old Style" w:hAnsi="Bookman Old Style"/>
          <w:sz w:val="18"/>
          <w:szCs w:val="22"/>
        </w:rPr>
      </w:pPr>
    </w:p>
    <w:p w:rsidR="00CF15FE" w:rsidRPr="00D367A5" w:rsidRDefault="00CF15FE" w:rsidP="00CF15FE">
      <w:pPr>
        <w:rPr>
          <w:rFonts w:ascii="Microsoft Sans Serif" w:hAnsi="Microsoft Sans Serif" w:cs="Microsoft Sans Serif"/>
          <w:sz w:val="36"/>
          <w:szCs w:val="36"/>
        </w:rPr>
      </w:pPr>
    </w:p>
    <w:p w:rsidR="00CF15FE" w:rsidRPr="00D367A5"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1696" behindDoc="0" locked="0" layoutInCell="1" allowOverlap="1">
                <wp:simplePos x="0" y="0"/>
                <wp:positionH relativeFrom="column">
                  <wp:posOffset>4801870</wp:posOffset>
                </wp:positionH>
                <wp:positionV relativeFrom="paragraph">
                  <wp:posOffset>10160</wp:posOffset>
                </wp:positionV>
                <wp:extent cx="332105" cy="262890"/>
                <wp:effectExtent l="11430" t="13335" r="8890" b="9525"/>
                <wp:wrapNone/>
                <wp:docPr id="12"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2628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634D40" id="Elipse 72" o:spid="_x0000_s1026" style="position:absolute;margin-left:378.1pt;margin-top:.8pt;width:26.15pt;height:20.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" fillcolor="yellow"/>
            </w:pict>
          </mc:Fallback>
        </mc:AlternateContent>
      </w:r>
    </w:p>
    <w:p w:rsidR="00CF15FE" w:rsidRPr="00D367A5" w:rsidRDefault="008D490B" w:rsidP="00CF15FE">
      <w:pPr>
        <w:rPr>
          <w:rFonts w:ascii="Microsoft Sans Serif" w:hAnsi="Microsoft Sans Serif" w:cs="Microsoft Sans Serif"/>
          <w:sz w:val="36"/>
          <w:szCs w:val="36"/>
        </w:rPr>
      </w:pPr>
      <w:r>
        <w:rPr>
          <w:noProof/>
          <w:lang w:val="es-ES_tradnl" w:eastAsia="es-ES_tradnl"/>
        </w:rPr>
        <mc:AlternateContent>
          <mc:Choice Requires="wps">
            <w:drawing>
              <wp:anchor distT="45720" distB="45720" distL="114300" distR="114300" simplePos="0" relativeHeight="251752960" behindDoc="0" locked="0" layoutInCell="1" allowOverlap="1">
                <wp:simplePos x="0" y="0"/>
                <wp:positionH relativeFrom="column">
                  <wp:posOffset>4675505</wp:posOffset>
                </wp:positionH>
                <wp:positionV relativeFrom="paragraph">
                  <wp:posOffset>149860</wp:posOffset>
                </wp:positionV>
                <wp:extent cx="647065" cy="237490"/>
                <wp:effectExtent l="0" t="0" r="0" b="0"/>
                <wp:wrapSquare wrapText="bothSides"/>
                <wp:docPr id="71" name="Cuadro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Baliza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71" o:spid="_x0000_s1026" type="#_x0000_t202" style="position:absolute;margin-left:368.15pt;margin-top:11.8pt;width:50.95pt;height:18.7pt;z-index:25175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" stroked="f">
                <v:textbox style="mso-fit-shape-to-text:t">
                  <w:txbxContent>
                    <w:p w:rsidR="009F0B9F" w:rsidRDefault="009F0B9F" w:rsidP="00CF15FE">
                      <w:r>
                        <w:t>Baliza 1</w:t>
                      </w:r>
                    </w:p>
                  </w:txbxContent>
                </v:textbox>
                <w10:wrap type="square"/>
              </v:shape>
            </w:pict>
          </mc:Fallback>
        </mc:AlternateContent>
      </w:r>
    </w:p>
    <w:p w:rsidR="00CF15FE" w:rsidRPr="00D367A5"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2720" behindDoc="0" locked="0" layoutInCell="1" allowOverlap="1">
                <wp:simplePos x="0" y="0"/>
                <wp:positionH relativeFrom="column">
                  <wp:posOffset>993140</wp:posOffset>
                </wp:positionH>
                <wp:positionV relativeFrom="paragraph">
                  <wp:posOffset>111760</wp:posOffset>
                </wp:positionV>
                <wp:extent cx="314325" cy="253365"/>
                <wp:effectExtent l="12700" t="13335" r="6350" b="9525"/>
                <wp:wrapNone/>
                <wp:docPr id="11"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33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1BB6C6" id="Elipse 70" o:spid="_x0000_s1026" style="position:absolute;margin-left:78.2pt;margin-top:8.8pt;width:24.75pt;height:19.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" fillcolor="yellow"/>
            </w:pict>
          </mc:Fallback>
        </mc:AlternateContent>
      </w:r>
    </w:p>
    <w:p w:rsidR="00CF15FE" w:rsidRPr="00D367A5"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3984" behindDoc="0" locked="0" layoutInCell="1" allowOverlap="1">
                <wp:simplePos x="0" y="0"/>
                <wp:positionH relativeFrom="column">
                  <wp:posOffset>812165</wp:posOffset>
                </wp:positionH>
                <wp:positionV relativeFrom="paragraph">
                  <wp:posOffset>175260</wp:posOffset>
                </wp:positionV>
                <wp:extent cx="647065" cy="237490"/>
                <wp:effectExtent l="0" t="0" r="0" b="0"/>
                <wp:wrapSquare wrapText="bothSides"/>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Baliza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69" o:spid="_x0000_s1027" type="#_x0000_t202" style="position:absolute;margin-left:63.95pt;margin-top:13.8pt;width:50.95pt;height:18.7pt;z-index:25175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" stroked="f">
                <v:textbox style="mso-fit-shape-to-text:t">
                  <w:txbxContent>
                    <w:p w:rsidR="009F0B9F" w:rsidRDefault="009F0B9F" w:rsidP="00CF15FE">
                      <w:r>
                        <w:t>Baliza 2</w:t>
                      </w:r>
                    </w:p>
                  </w:txbxContent>
                </v:textbox>
                <w10:wrap type="square"/>
              </v:shape>
            </w:pict>
          </mc:Fallback>
        </mc:AlternateContent>
      </w:r>
    </w:p>
    <w:p w:rsidR="00CF15FE" w:rsidRPr="00D367A5" w:rsidRDefault="00CF15FE" w:rsidP="00CF15FE">
      <w:pPr>
        <w:rPr>
          <w:rFonts w:ascii="Microsoft Sans Serif" w:hAnsi="Microsoft Sans Serif" w:cs="Microsoft Sans Serif"/>
          <w:sz w:val="36"/>
          <w:szCs w:val="36"/>
        </w:rPr>
      </w:pPr>
    </w:p>
    <w:p w:rsidR="00CF15FE" w:rsidRPr="00D367A5" w:rsidRDefault="00CF15FE" w:rsidP="00CF15FE">
      <w:pPr>
        <w:rPr>
          <w:rFonts w:ascii="Microsoft Sans Serif" w:hAnsi="Microsoft Sans Serif" w:cs="Microsoft Sans Serif"/>
          <w:sz w:val="36"/>
          <w:szCs w:val="36"/>
        </w:rPr>
      </w:pPr>
    </w:p>
    <w:p w:rsidR="00CF15FE" w:rsidRDefault="00CF15FE" w:rsidP="00CF15FE">
      <w:pPr>
        <w:rPr>
          <w:rFonts w:ascii="Microsoft Sans Serif" w:hAnsi="Microsoft Sans Serif" w:cs="Microsoft Sans Serif"/>
          <w:sz w:val="36"/>
          <w:szCs w:val="36"/>
        </w:rPr>
      </w:pPr>
      <w:r>
        <w:tab/>
      </w:r>
      <w:r>
        <w:tab/>
      </w:r>
      <w:r>
        <w:tab/>
      </w:r>
      <w:r>
        <w:tab/>
      </w:r>
    </w:p>
    <w:p w:rsidR="00CF15FE" w:rsidRDefault="00CF15FE" w:rsidP="00CF15FE">
      <w:pPr>
        <w:rPr>
          <w:rFonts w:ascii="Microsoft Sans Serif" w:hAnsi="Microsoft Sans Serif" w:cs="Microsoft Sans Serif"/>
          <w:sz w:val="36"/>
          <w:szCs w:val="36"/>
        </w:rPr>
      </w:pPr>
    </w:p>
    <w:p w:rsidR="00CF15FE" w:rsidRDefault="008D490B" w:rsidP="00CF15FE">
      <w:pPr>
        <w:tabs>
          <w:tab w:val="left" w:pos="68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63200" behindDoc="0" locked="0" layoutInCell="1" allowOverlap="1">
                <wp:simplePos x="0" y="0"/>
                <wp:positionH relativeFrom="column">
                  <wp:posOffset>5371465</wp:posOffset>
                </wp:positionH>
                <wp:positionV relativeFrom="paragraph">
                  <wp:posOffset>46355</wp:posOffset>
                </wp:positionV>
                <wp:extent cx="299085" cy="224790"/>
                <wp:effectExtent l="9525" t="5080" r="5715" b="8255"/>
                <wp:wrapNone/>
                <wp:docPr id="10" name="Elips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47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000645" id="Elipse 73" o:spid="_x0000_s1026" style="position:absolute;margin-left:422.95pt;margin-top:3.65pt;width:23.55pt;height:17.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" fillcolor="yellow"/>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65248" behindDoc="0" locked="0" layoutInCell="1" allowOverlap="1">
                <wp:simplePos x="0" y="0"/>
                <wp:positionH relativeFrom="column">
                  <wp:posOffset>4598035</wp:posOffset>
                </wp:positionH>
                <wp:positionV relativeFrom="paragraph">
                  <wp:posOffset>41910</wp:posOffset>
                </wp:positionV>
                <wp:extent cx="299085" cy="224790"/>
                <wp:effectExtent l="7620" t="10160" r="7620" b="12700"/>
                <wp:wrapNone/>
                <wp:docPr id="9" name="Elips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47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E8DB01" id="Elipse 74" o:spid="_x0000_s1026" style="position:absolute;margin-left:362.05pt;margin-top:3.3pt;width:23.55pt;height:17.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" fillcolor="yellow"/>
            </w:pict>
          </mc:Fallback>
        </mc:AlternateContent>
      </w:r>
      <w:r w:rsidR="00CF15FE">
        <w:t xml:space="preserve">                                         </w:t>
      </w:r>
      <w:r w:rsidR="00CF15FE">
        <w:rPr>
          <w:rFonts w:ascii="Microsoft Sans Serif" w:hAnsi="Microsoft Sans Serif" w:cs="Microsoft Sans Serif"/>
          <w:sz w:val="36"/>
          <w:szCs w:val="36"/>
        </w:rPr>
        <w:tab/>
      </w:r>
    </w:p>
    <w:p w:rsidR="00CF15FE" w:rsidRDefault="008D490B" w:rsidP="00CF15FE">
      <w:pPr>
        <w:tabs>
          <w:tab w:val="left" w:pos="189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71392" behindDoc="0" locked="0" layoutInCell="1" allowOverlap="1">
                <wp:simplePos x="0" y="0"/>
                <wp:positionH relativeFrom="column">
                  <wp:posOffset>5133975</wp:posOffset>
                </wp:positionH>
                <wp:positionV relativeFrom="paragraph">
                  <wp:posOffset>12700</wp:posOffset>
                </wp:positionV>
                <wp:extent cx="761365" cy="237490"/>
                <wp:effectExtent l="635" t="4445"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E31F2C">
                            <w:r>
                              <w:t xml:space="preserve">Baliza 4P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 o:spid="_x0000_s1028" type="#_x0000_t202" style="position:absolute;margin-left:404.25pt;margin-top:1pt;width:59.95pt;height:18.7pt;z-index:25177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" stroked="f">
                <v:textbox style="mso-fit-shape-to-text:t">
                  <w:txbxContent>
                    <w:p w:rsidR="009F0B9F" w:rsidRDefault="009F0B9F" w:rsidP="00E31F2C">
                      <w:r>
                        <w:t xml:space="preserve">Baliza 4P </w:t>
                      </w:r>
                    </w:p>
                  </w:txbxContent>
                </v:textbox>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67296" behindDoc="0" locked="0" layoutInCell="1" allowOverlap="1">
                <wp:simplePos x="0" y="0"/>
                <wp:positionH relativeFrom="column">
                  <wp:posOffset>4295775</wp:posOffset>
                </wp:positionH>
                <wp:positionV relativeFrom="paragraph">
                  <wp:posOffset>12700</wp:posOffset>
                </wp:positionV>
                <wp:extent cx="761365" cy="237490"/>
                <wp:effectExtent l="635" t="4445" r="0" b="0"/>
                <wp:wrapNone/>
                <wp:docPr id="7"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 xml:space="preserve">Baliza 4S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75" o:spid="_x0000_s1029" type="#_x0000_t202" style="position:absolute;margin-left:338.25pt;margin-top:1pt;width:59.95pt;height:18.7pt;z-index:25176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" stroked="f">
                <v:textbox style="mso-fit-shape-to-text:t">
                  <w:txbxContent>
                    <w:p w:rsidR="009F0B9F" w:rsidRDefault="009F0B9F" w:rsidP="00CF15FE">
                      <w:r>
                        <w:t xml:space="preserve">Baliza 4S </w:t>
                      </w:r>
                    </w:p>
                  </w:txbxContent>
                </v:textbox>
              </v:shape>
            </w:pict>
          </mc:Fallback>
        </mc:AlternateContent>
      </w:r>
      <w:r w:rsidR="00CF15FE">
        <w:rPr>
          <w:rFonts w:ascii="Microsoft Sans Serif" w:hAnsi="Microsoft Sans Serif" w:cs="Microsoft Sans Serif"/>
          <w:sz w:val="36"/>
          <w:szCs w:val="36"/>
        </w:rPr>
        <w:t xml:space="preserve">               </w:t>
      </w:r>
    </w:p>
    <w:p w:rsidR="00CF15FE" w:rsidRDefault="00CF15FE" w:rsidP="00CF15FE">
      <w:pPr>
        <w:tabs>
          <w:tab w:val="left" w:pos="2130"/>
          <w:tab w:val="left" w:pos="3105"/>
        </w:tabs>
        <w:rPr>
          <w:rFonts w:ascii="Microsoft Sans Serif" w:hAnsi="Microsoft Sans Serif" w:cs="Microsoft Sans Serif"/>
          <w:sz w:val="36"/>
          <w:szCs w:val="36"/>
        </w:rPr>
      </w:pPr>
      <w:r w:rsidRPr="006F5BD4">
        <w:rPr>
          <w:b/>
          <w:noProof/>
          <w:sz w:val="18"/>
          <w:szCs w:val="18"/>
          <w:lang w:val="es-ES_tradnl" w:eastAsia="es-ES_tradnl"/>
        </w:rPr>
        <w:drawing>
          <wp:anchor distT="0" distB="0" distL="114300" distR="114300" simplePos="0" relativeHeight="251760128" behindDoc="0" locked="0" layoutInCell="1" allowOverlap="1">
            <wp:simplePos x="0" y="0"/>
            <wp:positionH relativeFrom="column">
              <wp:posOffset>5733415</wp:posOffset>
            </wp:positionH>
            <wp:positionV relativeFrom="paragraph">
              <wp:posOffset>171883</wp:posOffset>
            </wp:positionV>
            <wp:extent cx="828000" cy="867600"/>
            <wp:effectExtent l="0" t="0" r="0" b="889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000" cy="867600"/>
                    </a:xfrm>
                    <a:prstGeom prst="rect">
                      <a:avLst/>
                    </a:prstGeom>
                    <a:noFill/>
                  </pic:spPr>
                </pic:pic>
              </a:graphicData>
            </a:graphic>
          </wp:anchor>
        </w:drawing>
      </w:r>
      <w:r>
        <w:rPr>
          <w:rFonts w:ascii="Microsoft Sans Serif" w:hAnsi="Microsoft Sans Serif" w:cs="Microsoft Sans Serif"/>
          <w:sz w:val="36"/>
          <w:szCs w:val="36"/>
        </w:rPr>
        <w:tab/>
      </w:r>
      <w:r>
        <w:rPr>
          <w:rFonts w:ascii="Microsoft Sans Serif" w:hAnsi="Microsoft Sans Serif" w:cs="Microsoft Sans Serif"/>
          <w:sz w:val="36"/>
          <w:szCs w:val="36"/>
        </w:rPr>
        <w:tab/>
      </w:r>
    </w:p>
    <w:p w:rsidR="00CF15FE" w:rsidRDefault="00CF15FE" w:rsidP="00CF15FE">
      <w:pPr>
        <w:tabs>
          <w:tab w:val="left" w:pos="6810"/>
        </w:tabs>
        <w:jc w:val="right"/>
        <w:rPr>
          <w:rFonts w:ascii="Microsoft Sans Serif" w:hAnsi="Microsoft Sans Serif" w:cs="Microsoft Sans Serif"/>
          <w:sz w:val="36"/>
          <w:szCs w:val="36"/>
        </w:rPr>
      </w:pPr>
      <w:r>
        <w:rPr>
          <w:noProof/>
          <w:lang w:val="es-ES_tradnl" w:eastAsia="es-ES_tradnl"/>
        </w:rPr>
        <w:drawing>
          <wp:anchor distT="0" distB="0" distL="114300" distR="114300" simplePos="0" relativeHeight="251759104" behindDoc="0" locked="0" layoutInCell="1" allowOverlap="1">
            <wp:simplePos x="0" y="0"/>
            <wp:positionH relativeFrom="column">
              <wp:posOffset>4112260</wp:posOffset>
            </wp:positionH>
            <wp:positionV relativeFrom="paragraph">
              <wp:posOffset>229870</wp:posOffset>
            </wp:positionV>
            <wp:extent cx="450000" cy="493200"/>
            <wp:effectExtent l="0" t="0" r="7620" b="254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00" cy="493200"/>
                    </a:xfrm>
                    <a:prstGeom prst="rect">
                      <a:avLst/>
                    </a:prstGeom>
                    <a:noFill/>
                  </pic:spPr>
                </pic:pic>
              </a:graphicData>
            </a:graphic>
          </wp:anchor>
        </w:drawing>
      </w:r>
      <w:r w:rsidR="008D490B">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3744" behindDoc="0" locked="0" layoutInCell="1" allowOverlap="1">
                <wp:simplePos x="0" y="0"/>
                <wp:positionH relativeFrom="column">
                  <wp:posOffset>1228090</wp:posOffset>
                </wp:positionH>
                <wp:positionV relativeFrom="paragraph">
                  <wp:posOffset>812800</wp:posOffset>
                </wp:positionV>
                <wp:extent cx="299085" cy="224790"/>
                <wp:effectExtent l="9525" t="13970" r="5715" b="8890"/>
                <wp:wrapNone/>
                <wp:docPr id="6" name="E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2479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1B1E9E" id="Elipse 63" o:spid="_x0000_s1026" style="position:absolute;margin-left:96.7pt;margin-top:64pt;width:23.55pt;height:17.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" fillcolor="yellow"/>
            </w:pict>
          </mc:Fallback>
        </mc:AlternateContent>
      </w:r>
    </w:p>
    <w:p w:rsidR="00CF15FE" w:rsidRPr="002001F2"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294967295" distB="4294967295" distL="114300" distR="114300" simplePos="0" relativeHeight="251768320" behindDoc="0" locked="0" layoutInCell="1" allowOverlap="1">
                <wp:simplePos x="0" y="0"/>
                <wp:positionH relativeFrom="column">
                  <wp:posOffset>4514215</wp:posOffset>
                </wp:positionH>
                <wp:positionV relativeFrom="paragraph">
                  <wp:posOffset>197484</wp:posOffset>
                </wp:positionV>
                <wp:extent cx="1285875" cy="0"/>
                <wp:effectExtent l="0" t="0" r="0" b="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58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2ABCB6" id="Conector recto 77" o:spid="_x0000_s1026" style="position:absolute;flip:x;z-index:25176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55.45pt,15.55pt" to="456.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" strokecolor="black [3040]">
                <v:stroke dashstyle="dash"/>
                <o:lock v:ext="edit" shapetype="f"/>
              </v:line>
            </w:pict>
          </mc:Fallback>
        </mc:AlternateContent>
      </w:r>
    </w:p>
    <w:p w:rsidR="00CF15FE" w:rsidRPr="002001F2"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7056" behindDoc="0" locked="0" layoutInCell="1" allowOverlap="1">
                <wp:simplePos x="0" y="0"/>
                <wp:positionH relativeFrom="column">
                  <wp:posOffset>4563110</wp:posOffset>
                </wp:positionH>
                <wp:positionV relativeFrom="paragraph">
                  <wp:posOffset>147955</wp:posOffset>
                </wp:positionV>
                <wp:extent cx="1169670" cy="243205"/>
                <wp:effectExtent l="0" t="0" r="0" b="0"/>
                <wp:wrapSquare wrapText="bothSides"/>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pPr>
                              <w:tabs>
                                <w:tab w:val="left" w:pos="6810"/>
                              </w:tabs>
                              <w:rPr>
                                <w:rFonts w:ascii="Microsoft Sans Serif" w:hAnsi="Microsoft Sans Serif" w:cs="Microsoft Sans Serif"/>
                                <w:sz w:val="36"/>
                                <w:szCs w:val="36"/>
                              </w:rPr>
                            </w:pPr>
                            <w:r w:rsidRPr="002001F2">
                              <w:rPr>
                                <w:rFonts w:ascii="Microsoft Sans Serif" w:hAnsi="Microsoft Sans Serif" w:cs="Microsoft Sans Serif"/>
                                <w:sz w:val="22"/>
                                <w:szCs w:val="36"/>
                              </w:rPr>
                              <w:t>Línea de Salida</w:t>
                            </w:r>
                          </w:p>
                          <w:p w:rsidR="009F0B9F" w:rsidRDefault="009F0B9F" w:rsidP="00CF15F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4" o:spid="_x0000_s1030" type="#_x0000_t202" style="position:absolute;margin-left:359.3pt;margin-top:11.65pt;width:92.1pt;height:19.1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" stroked="f">
                <v:textbox>
                  <w:txbxContent>
                    <w:p w:rsidR="009F0B9F" w:rsidRDefault="009F0B9F" w:rsidP="00CF15FE">
                      <w:pPr>
                        <w:tabs>
                          <w:tab w:val="left" w:pos="6810"/>
                        </w:tabs>
                        <w:rPr>
                          <w:rFonts w:ascii="Microsoft Sans Serif" w:hAnsi="Microsoft Sans Serif" w:cs="Microsoft Sans Serif"/>
                          <w:sz w:val="36"/>
                          <w:szCs w:val="36"/>
                        </w:rPr>
                      </w:pPr>
                      <w:r w:rsidRPr="002001F2">
                        <w:rPr>
                          <w:rFonts w:ascii="Microsoft Sans Serif" w:hAnsi="Microsoft Sans Serif" w:cs="Microsoft Sans Serif"/>
                          <w:sz w:val="22"/>
                          <w:szCs w:val="36"/>
                        </w:rPr>
                        <w:t>Línea de Salida</w:t>
                      </w:r>
                    </w:p>
                    <w:p w:rsidR="009F0B9F" w:rsidRDefault="009F0B9F" w:rsidP="00CF15FE"/>
                  </w:txbxContent>
                </v:textbox>
                <w10:wrap type="square"/>
              </v:shape>
            </w:pict>
          </mc:Fallback>
        </mc:AlternateContent>
      </w:r>
    </w:p>
    <w:p w:rsidR="00CF15FE" w:rsidRDefault="008D490B" w:rsidP="00CF15FE">
      <w:pPr>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4768" behindDoc="0" locked="0" layoutInCell="1" allowOverlap="1">
                <wp:simplePos x="0" y="0"/>
                <wp:positionH relativeFrom="column">
                  <wp:posOffset>542290</wp:posOffset>
                </wp:positionH>
                <wp:positionV relativeFrom="paragraph">
                  <wp:posOffset>27305</wp:posOffset>
                </wp:positionV>
                <wp:extent cx="289560" cy="234315"/>
                <wp:effectExtent l="9525" t="5080" r="5715" b="8255"/>
                <wp:wrapNone/>
                <wp:docPr id="5"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3431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71A5A4" id="Elipse 62" o:spid="_x0000_s1026" style="position:absolute;margin-left:42.7pt;margin-top:2.15pt;width:22.8pt;height:18.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" fillcolor="yellow"/>
            </w:pict>
          </mc:Fallback>
        </mc:AlternateContent>
      </w:r>
      <w:r w:rsidR="00CF15FE">
        <w:tab/>
      </w:r>
      <w:r w:rsidR="00CF15FE">
        <w:tab/>
      </w:r>
      <w:r w:rsidR="00CF15FE">
        <w:tab/>
      </w:r>
      <w:r w:rsidR="00CF15FE">
        <w:tab/>
      </w:r>
      <w:r w:rsidR="00CF15FE">
        <w:tab/>
        <w:t xml:space="preserve">          </w:t>
      </w:r>
    </w:p>
    <w:p w:rsidR="00CF15FE" w:rsidRDefault="008D490B" w:rsidP="00CF15FE">
      <w:pPr>
        <w:tabs>
          <w:tab w:val="left" w:pos="41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70368" behindDoc="0" locked="0" layoutInCell="1" allowOverlap="1">
                <wp:simplePos x="0" y="0"/>
                <wp:positionH relativeFrom="column">
                  <wp:posOffset>231775</wp:posOffset>
                </wp:positionH>
                <wp:positionV relativeFrom="paragraph">
                  <wp:posOffset>3175</wp:posOffset>
                </wp:positionV>
                <wp:extent cx="761365" cy="237490"/>
                <wp:effectExtent l="0" t="4445" r="317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E31F2C">
                            <w:r>
                              <w:t xml:space="preserve">Baliza 3S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031" type="#_x0000_t202" style="position:absolute;margin-left:18.25pt;margin-top:.25pt;width:59.95pt;height:18.7pt;z-index:25177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" stroked="f">
                <v:textbox style="mso-fit-shape-to-text:t">
                  <w:txbxContent>
                    <w:p w:rsidR="009F0B9F" w:rsidRDefault="009F0B9F" w:rsidP="00E31F2C">
                      <w:r>
                        <w:t xml:space="preserve">Baliza 3S </w:t>
                      </w:r>
                    </w:p>
                  </w:txbxContent>
                </v:textbox>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5008" behindDoc="0" locked="0" layoutInCell="1" allowOverlap="1">
                <wp:simplePos x="0" y="0"/>
                <wp:positionH relativeFrom="column">
                  <wp:posOffset>1085850</wp:posOffset>
                </wp:positionH>
                <wp:positionV relativeFrom="paragraph">
                  <wp:posOffset>78105</wp:posOffset>
                </wp:positionV>
                <wp:extent cx="761365" cy="237490"/>
                <wp:effectExtent l="0" t="0" r="0" b="0"/>
                <wp:wrapSquare wrapText="bothSides"/>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t xml:space="preserve">Baliza 3P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5" o:spid="_x0000_s1032" type="#_x0000_t202" style="position:absolute;margin-left:85.5pt;margin-top:6.15pt;width:59.95pt;height:18.7pt;z-index:25175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" stroked="f">
                <v:textbox style="mso-fit-shape-to-text:t">
                  <w:txbxContent>
                    <w:p w:rsidR="009F0B9F" w:rsidRDefault="009F0B9F" w:rsidP="00CF15FE">
                      <w:r>
                        <w:t xml:space="preserve">Baliza 3P </w:t>
                      </w:r>
                    </w:p>
                  </w:txbxContent>
                </v:textbox>
                <w10:wrap type="square"/>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49888" behindDoc="0" locked="0" layoutInCell="1" allowOverlap="1">
                <wp:simplePos x="0" y="0"/>
                <wp:positionH relativeFrom="column">
                  <wp:posOffset>3274695</wp:posOffset>
                </wp:positionH>
                <wp:positionV relativeFrom="paragraph">
                  <wp:posOffset>177165</wp:posOffset>
                </wp:positionV>
                <wp:extent cx="164465" cy="109220"/>
                <wp:effectExtent l="0" t="0" r="6985" b="5080"/>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0922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1D873" id="Rectángulo 53" o:spid="_x0000_s1026" style="position:absolute;margin-left:257.85pt;margin-top:13.95pt;width:12.95pt;height:8.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" fillcolor="#ffc000"/>
            </w:pict>
          </mc:Fallback>
        </mc:AlternateContent>
      </w:r>
      <w:r w:rsidR="00CF15FE">
        <w:rPr>
          <w:rFonts w:ascii="Microsoft Sans Serif" w:hAnsi="Microsoft Sans Serif" w:cs="Microsoft Sans Serif"/>
          <w:sz w:val="36"/>
          <w:szCs w:val="36"/>
        </w:rPr>
        <w:tab/>
        <w:t xml:space="preserve">               </w:t>
      </w:r>
    </w:p>
    <w:p w:rsidR="00CF15FE" w:rsidRDefault="008D490B" w:rsidP="00CF15FE">
      <w:pPr>
        <w:tabs>
          <w:tab w:val="left" w:pos="41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51936" behindDoc="0" locked="0" layoutInCell="1" allowOverlap="1">
                <wp:simplePos x="0" y="0"/>
                <wp:positionH relativeFrom="column">
                  <wp:posOffset>2961640</wp:posOffset>
                </wp:positionH>
                <wp:positionV relativeFrom="paragraph">
                  <wp:posOffset>181610</wp:posOffset>
                </wp:positionV>
                <wp:extent cx="266700" cy="524510"/>
                <wp:effectExtent l="0" t="0" r="0" b="889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52451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741A04" id="_x0000_t32" coordsize="21600,21600" o:spt="32" o:oned="t" path="m,l21600,21600e" filled="f">
                <v:path arrowok="t" fillok="f" o:connecttype="none"/>
                <o:lock v:ext="edit" shapetype="t"/>
              </v:shapetype>
              <v:shape id="Conector recto de flecha 50" o:spid="_x0000_s1026" type="#_x0000_t32" style="position:absolute;margin-left:233.2pt;margin-top:14.3pt;width:21pt;height:41.3pt;flip:x;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">
                <v:stroke dashstyle="dash"/>
              </v:shape>
            </w:pict>
          </mc:Fallback>
        </mc:AlternateContent>
      </w:r>
      <w:r>
        <w:rPr>
          <w:rFonts w:ascii="Microsoft Sans Serif" w:hAnsi="Microsoft Sans Serif" w:cs="Microsoft Sans Serif"/>
          <w:noProof/>
          <w:sz w:val="36"/>
          <w:szCs w:val="36"/>
          <w:lang w:val="es-ES_tradnl" w:eastAsia="es-ES_tradnl"/>
        </w:rPr>
        <mc:AlternateContent>
          <mc:Choice Requires="wps">
            <w:drawing>
              <wp:anchor distT="0" distB="0" distL="114300" distR="114300" simplePos="0" relativeHeight="251750912" behindDoc="0" locked="0" layoutInCell="1" allowOverlap="1">
                <wp:simplePos x="0" y="0"/>
                <wp:positionH relativeFrom="column">
                  <wp:posOffset>3221355</wp:posOffset>
                </wp:positionH>
                <wp:positionV relativeFrom="paragraph">
                  <wp:posOffset>18415</wp:posOffset>
                </wp:positionV>
                <wp:extent cx="164465" cy="88265"/>
                <wp:effectExtent l="0" t="0" r="6985" b="6985"/>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8826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8B5556" id="Elipse 52" o:spid="_x0000_s1026" style="position:absolute;margin-left:253.65pt;margin-top:1.45pt;width:12.95pt;height:6.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" fillcolor="black"/>
            </w:pict>
          </mc:Fallback>
        </mc:AlternateContent>
      </w:r>
    </w:p>
    <w:p w:rsidR="00CF15FE" w:rsidRDefault="008D490B" w:rsidP="00CF15FE">
      <w:pPr>
        <w:tabs>
          <w:tab w:val="left" w:pos="4110"/>
        </w:tabs>
        <w:rPr>
          <w:rFonts w:ascii="Microsoft Sans Serif" w:hAnsi="Microsoft Sans Serif" w:cs="Microsoft Sans Serif"/>
          <w:sz w:val="36"/>
          <w:szCs w:val="36"/>
        </w:rPr>
      </w:pPr>
      <w:r>
        <w:rPr>
          <w:rFonts w:ascii="Microsoft Sans Serif" w:hAnsi="Microsoft Sans Serif" w:cs="Microsoft Sans Serif"/>
          <w:noProof/>
          <w:sz w:val="36"/>
          <w:szCs w:val="36"/>
          <w:lang w:val="es-ES_tradnl" w:eastAsia="es-ES_tradnl"/>
        </w:rPr>
        <mc:AlternateContent>
          <mc:Choice Requires="wps">
            <w:drawing>
              <wp:anchor distT="45720" distB="45720" distL="114300" distR="114300" simplePos="0" relativeHeight="251758080" behindDoc="0" locked="0" layoutInCell="1" allowOverlap="1">
                <wp:simplePos x="0" y="0"/>
                <wp:positionH relativeFrom="column">
                  <wp:posOffset>3396615</wp:posOffset>
                </wp:positionH>
                <wp:positionV relativeFrom="paragraph">
                  <wp:posOffset>146050</wp:posOffset>
                </wp:positionV>
                <wp:extent cx="1162050" cy="243205"/>
                <wp:effectExtent l="0" t="0" r="0" b="0"/>
                <wp:wrapSquare wrapText="bothSides"/>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B9F" w:rsidRDefault="009F0B9F" w:rsidP="00CF15FE">
                            <w:r>
                              <w:rPr>
                                <w:rFonts w:ascii="Microsoft Sans Serif" w:hAnsi="Microsoft Sans Serif" w:cs="Microsoft Sans Serif"/>
                                <w:szCs w:val="36"/>
                              </w:rPr>
                              <w:t>Línea de Llegada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51" o:spid="_x0000_s1033" type="#_x0000_t202" style="position:absolute;margin-left:267.45pt;margin-top:11.5pt;width:91.5pt;height:19.1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" stroked="f">
                <v:textbox>
                  <w:txbxContent>
                    <w:p w:rsidR="009F0B9F" w:rsidRDefault="009F0B9F" w:rsidP="00CF15FE">
                      <w:r>
                        <w:rPr>
                          <w:rFonts w:ascii="Microsoft Sans Serif" w:hAnsi="Microsoft Sans Serif" w:cs="Microsoft Sans Serif"/>
                          <w:szCs w:val="36"/>
                        </w:rPr>
                        <w:t>Línea de Llegada</w:t>
                      </w:r>
                    </w:p>
                  </w:txbxContent>
                </v:textbox>
                <w10:wrap type="square"/>
              </v:shape>
            </w:pict>
          </mc:Fallback>
        </mc:AlternateContent>
      </w:r>
    </w:p>
    <w:p w:rsidR="00CF15FE" w:rsidRDefault="00BA0FFC" w:rsidP="00CF15FE">
      <w:pPr>
        <w:tabs>
          <w:tab w:val="left" w:pos="4110"/>
        </w:tabs>
        <w:rPr>
          <w:rFonts w:ascii="Microsoft Sans Serif" w:hAnsi="Microsoft Sans Serif" w:cs="Microsoft Sans Serif"/>
          <w:sz w:val="36"/>
          <w:szCs w:val="36"/>
        </w:rPr>
      </w:pPr>
      <w:r>
        <w:rPr>
          <w:noProof/>
          <w:lang w:val="es-ES_tradnl" w:eastAsia="es-ES_tradnl"/>
        </w:rPr>
        <w:drawing>
          <wp:anchor distT="0" distB="0" distL="114300" distR="114300" simplePos="0" relativeHeight="251761152" behindDoc="0" locked="0" layoutInCell="1" allowOverlap="1">
            <wp:simplePos x="0" y="0"/>
            <wp:positionH relativeFrom="column">
              <wp:posOffset>2761615</wp:posOffset>
            </wp:positionH>
            <wp:positionV relativeFrom="paragraph">
              <wp:posOffset>140335</wp:posOffset>
            </wp:positionV>
            <wp:extent cx="450000" cy="493200"/>
            <wp:effectExtent l="0" t="0" r="7620"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000" cy="493200"/>
                    </a:xfrm>
                    <a:prstGeom prst="rect">
                      <a:avLst/>
                    </a:prstGeom>
                    <a:noFill/>
                  </pic:spPr>
                </pic:pic>
              </a:graphicData>
            </a:graphic>
          </wp:anchor>
        </w:drawing>
      </w:r>
    </w:p>
    <w:p w:rsidR="00CF15FE" w:rsidRDefault="00CF15FE" w:rsidP="00CF15FE">
      <w:pPr>
        <w:tabs>
          <w:tab w:val="left" w:pos="4110"/>
        </w:tabs>
        <w:rPr>
          <w:rFonts w:ascii="Microsoft Sans Serif" w:hAnsi="Microsoft Sans Serif" w:cs="Microsoft Sans Serif"/>
          <w:sz w:val="36"/>
          <w:szCs w:val="36"/>
        </w:rPr>
      </w:pPr>
    </w:p>
    <w:p w:rsidR="00CF15FE" w:rsidRDefault="00CF15FE" w:rsidP="00CF15FE">
      <w:pPr>
        <w:tabs>
          <w:tab w:val="left" w:pos="4110"/>
        </w:tabs>
        <w:rPr>
          <w:rFonts w:ascii="Microsoft Sans Serif" w:hAnsi="Microsoft Sans Serif" w:cs="Microsoft Sans Serif"/>
          <w:sz w:val="36"/>
          <w:szCs w:val="36"/>
        </w:rPr>
      </w:pPr>
      <w:r>
        <w:rPr>
          <w:rFonts w:ascii="Microsoft Sans Serif" w:hAnsi="Microsoft Sans Serif" w:cs="Microsoft Sans Serif"/>
          <w:sz w:val="36"/>
          <w:szCs w:val="36"/>
        </w:rPr>
        <w:t xml:space="preserve">       </w:t>
      </w:r>
    </w:p>
    <w:p w:rsidR="00BA0FFC" w:rsidRDefault="00BA0FFC" w:rsidP="00CF15FE">
      <w:pPr>
        <w:tabs>
          <w:tab w:val="left" w:pos="4110"/>
        </w:tabs>
        <w:rPr>
          <w:rFonts w:ascii="Microsoft Sans Serif" w:hAnsi="Microsoft Sans Serif" w:cs="Microsoft Sans Serif"/>
          <w:sz w:val="36"/>
          <w:szCs w:val="36"/>
        </w:rPr>
      </w:pPr>
    </w:p>
    <w:p w:rsidR="00BA0FFC" w:rsidRDefault="00BA0FFC" w:rsidP="00CF15FE">
      <w:pPr>
        <w:tabs>
          <w:tab w:val="left" w:pos="4110"/>
        </w:tabs>
        <w:rPr>
          <w:rFonts w:ascii="Microsoft Sans Serif" w:hAnsi="Microsoft Sans Serif" w:cs="Microsoft Sans Serif"/>
          <w:sz w:val="36"/>
          <w:szCs w:val="36"/>
        </w:rPr>
      </w:pPr>
    </w:p>
    <w:p w:rsidR="00BA0FFC" w:rsidRDefault="00BA0FFC" w:rsidP="00CF15FE">
      <w:pPr>
        <w:tabs>
          <w:tab w:val="left" w:pos="4110"/>
        </w:tabs>
        <w:rPr>
          <w:rFonts w:asciiTheme="minorHAnsi" w:hAnsiTheme="minorHAnsi" w:cs="Microsoft Sans Serif"/>
          <w:sz w:val="24"/>
          <w:szCs w:val="36"/>
          <w:u w:val="single"/>
        </w:rPr>
      </w:pPr>
      <w:r w:rsidRPr="00BA0FFC">
        <w:rPr>
          <w:rFonts w:asciiTheme="minorHAnsi" w:hAnsiTheme="minorHAnsi" w:cs="Microsoft Sans Serif"/>
          <w:sz w:val="24"/>
          <w:szCs w:val="36"/>
          <w:u w:val="single"/>
        </w:rPr>
        <w:t>Recorridos:</w:t>
      </w:r>
    </w:p>
    <w:p w:rsidR="00BA0FFC" w:rsidRDefault="00BA0FFC" w:rsidP="00BA0FFC">
      <w:pPr>
        <w:pStyle w:val="Prrafodelista"/>
        <w:numPr>
          <w:ilvl w:val="0"/>
          <w:numId w:val="29"/>
        </w:numPr>
        <w:tabs>
          <w:tab w:val="left" w:pos="4110"/>
        </w:tabs>
        <w:rPr>
          <w:rFonts w:asciiTheme="minorHAnsi" w:hAnsiTheme="minorHAnsi" w:cs="Microsoft Sans Serif"/>
          <w:sz w:val="24"/>
          <w:szCs w:val="36"/>
        </w:rPr>
      </w:pPr>
      <w:r w:rsidRPr="00BA0FFC">
        <w:rPr>
          <w:rFonts w:asciiTheme="minorHAnsi" w:hAnsiTheme="minorHAnsi" w:cs="Microsoft Sans Serif"/>
          <w:b/>
          <w:sz w:val="24"/>
          <w:szCs w:val="36"/>
        </w:rPr>
        <w:t>O2</w:t>
      </w:r>
      <w:r>
        <w:rPr>
          <w:rFonts w:asciiTheme="minorHAnsi" w:hAnsiTheme="minorHAnsi" w:cs="Microsoft Sans Serif"/>
          <w:sz w:val="24"/>
          <w:szCs w:val="36"/>
        </w:rPr>
        <w:t xml:space="preserve">: Salida - </w:t>
      </w:r>
      <w:r w:rsidRPr="00BA0FFC">
        <w:rPr>
          <w:rFonts w:asciiTheme="minorHAnsi" w:hAnsiTheme="minorHAnsi" w:cs="Microsoft Sans Serif"/>
          <w:sz w:val="24"/>
          <w:szCs w:val="36"/>
        </w:rPr>
        <w:t>balizas 1</w:t>
      </w:r>
      <w:r>
        <w:rPr>
          <w:rFonts w:asciiTheme="minorHAnsi" w:hAnsiTheme="minorHAnsi" w:cs="Microsoft Sans Serif"/>
          <w:sz w:val="24"/>
          <w:szCs w:val="36"/>
        </w:rPr>
        <w:t xml:space="preserve"> – 2 – 3</w:t>
      </w:r>
      <w:r w:rsidR="00E31F2C">
        <w:rPr>
          <w:rFonts w:asciiTheme="minorHAnsi" w:hAnsiTheme="minorHAnsi" w:cs="Microsoft Sans Serif"/>
          <w:sz w:val="24"/>
          <w:szCs w:val="36"/>
        </w:rPr>
        <w:t>S/3P</w:t>
      </w:r>
      <w:r>
        <w:rPr>
          <w:rFonts w:asciiTheme="minorHAnsi" w:hAnsiTheme="minorHAnsi" w:cs="Microsoft Sans Serif"/>
          <w:sz w:val="24"/>
          <w:szCs w:val="36"/>
        </w:rPr>
        <w:t xml:space="preserve"> – 2 – 3</w:t>
      </w:r>
      <w:r w:rsidR="00E31F2C">
        <w:rPr>
          <w:rFonts w:asciiTheme="minorHAnsi" w:hAnsiTheme="minorHAnsi" w:cs="Microsoft Sans Serif"/>
          <w:sz w:val="24"/>
          <w:szCs w:val="36"/>
        </w:rPr>
        <w:t>P</w:t>
      </w:r>
      <w:r>
        <w:rPr>
          <w:rFonts w:asciiTheme="minorHAnsi" w:hAnsiTheme="minorHAnsi" w:cs="Microsoft Sans Serif"/>
          <w:sz w:val="24"/>
          <w:szCs w:val="36"/>
        </w:rPr>
        <w:t xml:space="preserve"> – Llegada.</w:t>
      </w:r>
    </w:p>
    <w:p w:rsidR="00BA0FFC" w:rsidRDefault="00BA0FFC" w:rsidP="00BA0FFC">
      <w:pPr>
        <w:pStyle w:val="Prrafodelista"/>
        <w:numPr>
          <w:ilvl w:val="0"/>
          <w:numId w:val="29"/>
        </w:numPr>
        <w:tabs>
          <w:tab w:val="left" w:pos="4110"/>
        </w:tabs>
        <w:rPr>
          <w:rFonts w:asciiTheme="minorHAnsi" w:hAnsiTheme="minorHAnsi" w:cs="Microsoft Sans Serif"/>
          <w:sz w:val="24"/>
          <w:szCs w:val="36"/>
        </w:rPr>
      </w:pPr>
      <w:r>
        <w:rPr>
          <w:rFonts w:asciiTheme="minorHAnsi" w:hAnsiTheme="minorHAnsi" w:cs="Microsoft Sans Serif"/>
          <w:b/>
          <w:sz w:val="24"/>
          <w:szCs w:val="36"/>
        </w:rPr>
        <w:t>I2</w:t>
      </w:r>
      <w:r w:rsidRPr="00BA0FFC">
        <w:rPr>
          <w:rFonts w:asciiTheme="minorHAnsi" w:hAnsiTheme="minorHAnsi" w:cs="Microsoft Sans Serif"/>
          <w:sz w:val="24"/>
          <w:szCs w:val="36"/>
        </w:rPr>
        <w:t>:</w:t>
      </w:r>
      <w:r>
        <w:rPr>
          <w:rFonts w:asciiTheme="minorHAnsi" w:hAnsiTheme="minorHAnsi" w:cs="Microsoft Sans Serif"/>
          <w:sz w:val="24"/>
          <w:szCs w:val="36"/>
        </w:rPr>
        <w:t xml:space="preserve"> Salida – balizas 1 – 4</w:t>
      </w:r>
      <w:r w:rsidR="00E31F2C">
        <w:rPr>
          <w:rFonts w:asciiTheme="minorHAnsi" w:hAnsiTheme="minorHAnsi" w:cs="Microsoft Sans Serif"/>
          <w:sz w:val="24"/>
          <w:szCs w:val="36"/>
        </w:rPr>
        <w:t>S/4P</w:t>
      </w:r>
      <w:r>
        <w:rPr>
          <w:rFonts w:asciiTheme="minorHAnsi" w:hAnsiTheme="minorHAnsi" w:cs="Microsoft Sans Serif"/>
          <w:sz w:val="24"/>
          <w:szCs w:val="36"/>
        </w:rPr>
        <w:t xml:space="preserve"> – 1 – 2 – 3</w:t>
      </w:r>
      <w:r w:rsidR="00E31F2C">
        <w:rPr>
          <w:rFonts w:asciiTheme="minorHAnsi" w:hAnsiTheme="minorHAnsi" w:cs="Microsoft Sans Serif"/>
          <w:sz w:val="24"/>
          <w:szCs w:val="36"/>
        </w:rPr>
        <w:t>P</w:t>
      </w:r>
      <w:r>
        <w:rPr>
          <w:rFonts w:asciiTheme="minorHAnsi" w:hAnsiTheme="minorHAnsi" w:cs="Microsoft Sans Serif"/>
          <w:sz w:val="24"/>
          <w:szCs w:val="36"/>
        </w:rPr>
        <w:t xml:space="preserve"> – Llegada.</w:t>
      </w:r>
    </w:p>
    <w:p w:rsidR="00BA0FFC" w:rsidRDefault="00BA0FFC" w:rsidP="00BE5696">
      <w:pPr>
        <w:tabs>
          <w:tab w:val="left" w:pos="4110"/>
        </w:tabs>
        <w:ind w:left="360"/>
        <w:rPr>
          <w:rFonts w:asciiTheme="minorHAnsi" w:hAnsiTheme="minorHAnsi" w:cs="Microsoft Sans Serif"/>
          <w:sz w:val="24"/>
          <w:szCs w:val="36"/>
        </w:rPr>
      </w:pPr>
    </w:p>
    <w:p w:rsidR="00BE5696" w:rsidRDefault="00BE5696" w:rsidP="00BE5696">
      <w:pPr>
        <w:tabs>
          <w:tab w:val="left" w:pos="4110"/>
        </w:tabs>
        <w:ind w:left="360"/>
        <w:rPr>
          <w:rFonts w:asciiTheme="minorHAnsi" w:hAnsiTheme="minorHAnsi" w:cs="Microsoft Sans Serif"/>
          <w:sz w:val="24"/>
          <w:szCs w:val="36"/>
        </w:rPr>
      </w:pPr>
    </w:p>
    <w:p w:rsidR="00876C07" w:rsidRDefault="00876C07" w:rsidP="00CF15FE">
      <w:pPr>
        <w:rPr>
          <w:rFonts w:ascii="Bookman Old Style" w:hAnsi="Bookman Old Style" w:cs="Arabic Typesetting"/>
          <w:sz w:val="12"/>
          <w:szCs w:val="22"/>
          <w:lang w:val="es-ES_tradnl" w:eastAsia="es-ES"/>
        </w:rPr>
      </w:pPr>
    </w:p>
    <w:p w:rsidR="006B6139" w:rsidRDefault="006B6139" w:rsidP="00CF15FE">
      <w:pPr>
        <w:rPr>
          <w:rFonts w:ascii="Bookman Old Style" w:hAnsi="Bookman Old Style" w:cs="Arabic Typesetting"/>
          <w:sz w:val="12"/>
          <w:szCs w:val="22"/>
          <w:lang w:val="es-ES_tradnl" w:eastAsia="es-ES"/>
        </w:rPr>
      </w:pPr>
    </w:p>
    <w:sectPr w:rsidR="006B6139" w:rsidSect="00ED731C">
      <w:headerReference w:type="default" r:id="rId11"/>
      <w:footerReference w:type="default" r:id="rId12"/>
      <w:headerReference w:type="first" r:id="rId13"/>
      <w:footerReference w:type="first" r:id="rId14"/>
      <w:pgSz w:w="11906" w:h="16838" w:code="9"/>
      <w:pgMar w:top="1955" w:right="991" w:bottom="1134" w:left="1276" w:header="426" w:footer="4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F2C" w:rsidRDefault="00C47F2C" w:rsidP="006F786C">
      <w:r>
        <w:separator/>
      </w:r>
    </w:p>
  </w:endnote>
  <w:endnote w:type="continuationSeparator" w:id="0">
    <w:p w:rsidR="00C47F2C" w:rsidRDefault="00C47F2C" w:rsidP="006F7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BaskOldFace">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01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4961"/>
      <w:gridCol w:w="2882"/>
    </w:tblGrid>
    <w:tr w:rsidR="009F0B9F" w:rsidRPr="008D5C13" w:rsidTr="00F90F5D">
      <w:tc>
        <w:tcPr>
          <w:tcW w:w="2269" w:type="dxa"/>
        </w:tcPr>
        <w:p w:rsidR="009F0B9F" w:rsidRPr="00694361" w:rsidRDefault="009F0B9F" w:rsidP="006F786C">
          <w:pPr>
            <w:pStyle w:val="Piedepgina"/>
            <w:ind w:left="0"/>
            <w:rPr>
              <w:rFonts w:ascii="Tw Cen MT" w:hAnsi="Tw Cen MT"/>
              <w:color w:val="auto"/>
              <w:sz w:val="18"/>
            </w:rPr>
          </w:pPr>
          <w:r>
            <w:rPr>
              <w:rFonts w:ascii="Tw Cen MT" w:hAnsi="Tw Cen MT"/>
              <w:color w:val="auto"/>
              <w:sz w:val="18"/>
            </w:rPr>
            <w:t>Instrucciones de R</w:t>
          </w:r>
          <w:r w:rsidRPr="00694361">
            <w:rPr>
              <w:rFonts w:ascii="Tw Cen MT" w:hAnsi="Tw Cen MT"/>
              <w:color w:val="auto"/>
              <w:sz w:val="18"/>
            </w:rPr>
            <w:t>egata.</w:t>
          </w:r>
        </w:p>
      </w:tc>
      <w:tc>
        <w:tcPr>
          <w:tcW w:w="4961" w:type="dxa"/>
        </w:tcPr>
        <w:p w:rsidR="009F0B9F" w:rsidRPr="00694361" w:rsidRDefault="008D490B" w:rsidP="00B623A3">
          <w:pPr>
            <w:pStyle w:val="Piedepgina"/>
            <w:ind w:left="0"/>
            <w:jc w:val="center"/>
            <w:rPr>
              <w:rFonts w:ascii="Tw Cen MT" w:hAnsi="Tw Cen MT"/>
              <w:color w:val="auto"/>
              <w:sz w:val="18"/>
            </w:rPr>
          </w:pPr>
          <w:r>
            <w:rPr>
              <w:rFonts w:ascii="Tw Cen MT" w:hAnsi="Tw Cen MT"/>
              <w:color w:val="auto"/>
              <w:sz w:val="18"/>
            </w:rPr>
            <w:t xml:space="preserve">Trofeo Jordi Calafat Illes Balears </w:t>
          </w:r>
          <w:r w:rsidR="009F0B9F">
            <w:rPr>
              <w:rFonts w:ascii="Tw Cen MT" w:hAnsi="Tw Cen MT"/>
              <w:color w:val="auto"/>
              <w:sz w:val="18"/>
            </w:rPr>
            <w:t xml:space="preserve"> 201</w:t>
          </w:r>
          <w:r>
            <w:rPr>
              <w:rFonts w:ascii="Tw Cen MT" w:hAnsi="Tw Cen MT"/>
              <w:color w:val="auto"/>
              <w:sz w:val="18"/>
            </w:rPr>
            <w:t>9</w:t>
          </w:r>
        </w:p>
      </w:tc>
      <w:tc>
        <w:tcPr>
          <w:tcW w:w="2882" w:type="dxa"/>
        </w:tcPr>
        <w:p w:rsidR="009F0B9F" w:rsidRPr="008D5C13" w:rsidRDefault="009F0B9F" w:rsidP="006F786C">
          <w:pPr>
            <w:pStyle w:val="Piedepgina"/>
            <w:ind w:left="0"/>
            <w:jc w:val="right"/>
            <w:rPr>
              <w:rFonts w:ascii="Tw Cen MT" w:hAnsi="Tw Cen MT"/>
              <w:color w:val="auto"/>
              <w:sz w:val="18"/>
            </w:rPr>
          </w:pPr>
          <w:r w:rsidRPr="00694361">
            <w:rPr>
              <w:rFonts w:ascii="Tw Cen MT" w:hAnsi="Tw Cen MT"/>
              <w:color w:val="auto"/>
              <w:sz w:val="18"/>
            </w:rPr>
            <w:t xml:space="preserve">Página </w:t>
          </w:r>
          <w:r w:rsidRPr="00694361">
            <w:rPr>
              <w:rFonts w:ascii="Tw Cen MT" w:hAnsi="Tw Cen MT"/>
              <w:sz w:val="18"/>
            </w:rPr>
            <w:fldChar w:fldCharType="begin"/>
          </w:r>
          <w:r w:rsidRPr="00694361">
            <w:rPr>
              <w:rFonts w:ascii="Tw Cen MT" w:hAnsi="Tw Cen MT"/>
              <w:color w:val="auto"/>
              <w:sz w:val="18"/>
            </w:rPr>
            <w:instrText>PAGE   \* MERGEFORMAT</w:instrText>
          </w:r>
          <w:r w:rsidRPr="00694361">
            <w:rPr>
              <w:rFonts w:ascii="Tw Cen MT" w:hAnsi="Tw Cen MT"/>
              <w:sz w:val="18"/>
            </w:rPr>
            <w:fldChar w:fldCharType="separate"/>
          </w:r>
          <w:r w:rsidR="001E4F63">
            <w:rPr>
              <w:rFonts w:ascii="Tw Cen MT" w:hAnsi="Tw Cen MT"/>
              <w:noProof/>
              <w:color w:val="auto"/>
              <w:sz w:val="18"/>
            </w:rPr>
            <w:t>9</w:t>
          </w:r>
          <w:r w:rsidRPr="00694361">
            <w:rPr>
              <w:rFonts w:ascii="Tw Cen MT" w:hAnsi="Tw Cen MT"/>
              <w:sz w:val="18"/>
            </w:rPr>
            <w:fldChar w:fldCharType="end"/>
          </w:r>
          <w:r w:rsidRPr="00694361">
            <w:rPr>
              <w:rFonts w:ascii="Tw Cen MT" w:hAnsi="Tw Cen MT"/>
              <w:color w:val="auto"/>
              <w:sz w:val="18"/>
            </w:rPr>
            <w:t xml:space="preserve">de </w:t>
          </w:r>
          <w:r w:rsidR="006D2596">
            <w:rPr>
              <w:rFonts w:ascii="Tw Cen MT" w:hAnsi="Tw Cen MT"/>
              <w:noProof/>
              <w:sz w:val="18"/>
            </w:rPr>
            <w:fldChar w:fldCharType="begin"/>
          </w:r>
          <w:r w:rsidR="006D2596">
            <w:rPr>
              <w:rFonts w:ascii="Tw Cen MT" w:hAnsi="Tw Cen MT"/>
              <w:noProof/>
              <w:color w:val="auto"/>
              <w:sz w:val="18"/>
            </w:rPr>
            <w:instrText xml:space="preserve"> NUMPAGES   \* MERGEFORMAT </w:instrText>
          </w:r>
          <w:r w:rsidR="006D2596">
            <w:rPr>
              <w:rFonts w:ascii="Tw Cen MT" w:hAnsi="Tw Cen MT"/>
              <w:noProof/>
              <w:sz w:val="18"/>
            </w:rPr>
            <w:fldChar w:fldCharType="separate"/>
          </w:r>
          <w:r w:rsidR="001E4F63">
            <w:rPr>
              <w:rFonts w:ascii="Tw Cen MT" w:hAnsi="Tw Cen MT"/>
              <w:noProof/>
              <w:color w:val="auto"/>
              <w:sz w:val="18"/>
            </w:rPr>
            <w:t>9</w:t>
          </w:r>
          <w:r w:rsidR="006D2596">
            <w:rPr>
              <w:rFonts w:ascii="Tw Cen MT" w:hAnsi="Tw Cen MT"/>
              <w:noProof/>
              <w:sz w:val="18"/>
            </w:rPr>
            <w:fldChar w:fldCharType="end"/>
          </w:r>
          <w:r w:rsidRPr="00694361">
            <w:rPr>
              <w:rFonts w:ascii="Tw Cen MT" w:hAnsi="Tw Cen MT"/>
              <w:color w:val="auto"/>
              <w:sz w:val="18"/>
            </w:rPr>
            <w:t>.</w:t>
          </w:r>
        </w:p>
      </w:tc>
    </w:tr>
  </w:tbl>
  <w:p w:rsidR="009F0B9F" w:rsidRPr="004E27D8" w:rsidRDefault="009F0B9F" w:rsidP="00BD78A9">
    <w:pPr>
      <w:tabs>
        <w:tab w:val="left" w:pos="4350"/>
      </w:tabs>
      <w:jc w:val="both"/>
      <w:rPr>
        <w:lang w:val="es-ES_tradnl"/>
      </w:rPr>
    </w:pPr>
    <w:r>
      <w:rPr>
        <w:lang w:val="es-ES_tradn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669"/>
      <w:gridCol w:w="2882"/>
    </w:tblGrid>
    <w:tr w:rsidR="009F0B9F" w:rsidRPr="0093220E" w:rsidTr="00AE68AB">
      <w:tc>
        <w:tcPr>
          <w:tcW w:w="2093" w:type="dxa"/>
        </w:tcPr>
        <w:p w:rsidR="009F0B9F" w:rsidRPr="0093220E" w:rsidRDefault="009F0B9F" w:rsidP="00AE68AB">
          <w:pPr>
            <w:pStyle w:val="Piedepgina"/>
            <w:rPr>
              <w:rFonts w:ascii="Tw Cen MT" w:hAnsi="Tw Cen MT"/>
              <w:color w:val="auto"/>
              <w:sz w:val="16"/>
            </w:rPr>
          </w:pPr>
          <w:r w:rsidRPr="0093220E">
            <w:rPr>
              <w:rFonts w:ascii="Tw Cen MT" w:hAnsi="Tw Cen MT"/>
              <w:color w:val="auto"/>
              <w:sz w:val="16"/>
            </w:rPr>
            <w:t>Instrucciones de regata.</w:t>
          </w:r>
        </w:p>
      </w:tc>
      <w:tc>
        <w:tcPr>
          <w:tcW w:w="3669" w:type="dxa"/>
        </w:tcPr>
        <w:p w:rsidR="009F0B9F" w:rsidRPr="0093220E" w:rsidRDefault="009F0B9F" w:rsidP="00AE68AB">
          <w:pPr>
            <w:pStyle w:val="Piedepgina"/>
            <w:jc w:val="center"/>
            <w:rPr>
              <w:rFonts w:ascii="Tw Cen MT" w:hAnsi="Tw Cen MT"/>
              <w:color w:val="auto"/>
              <w:sz w:val="16"/>
            </w:rPr>
          </w:pPr>
          <w:r w:rsidRPr="0093220E">
            <w:rPr>
              <w:rFonts w:ascii="Tw Cen MT" w:hAnsi="Tw Cen MT"/>
              <w:color w:val="auto"/>
              <w:sz w:val="16"/>
            </w:rPr>
            <w:t>Campeonato de España de XXX.</w:t>
          </w:r>
        </w:p>
      </w:tc>
      <w:tc>
        <w:tcPr>
          <w:tcW w:w="2882" w:type="dxa"/>
        </w:tcPr>
        <w:p w:rsidR="009F0B9F" w:rsidRPr="0093220E" w:rsidRDefault="009F0B9F" w:rsidP="00AE68AB">
          <w:pPr>
            <w:pStyle w:val="Piedepgina"/>
            <w:jc w:val="right"/>
            <w:rPr>
              <w:rFonts w:ascii="Tw Cen MT" w:hAnsi="Tw Cen MT"/>
              <w:color w:val="auto"/>
              <w:sz w:val="16"/>
            </w:rPr>
          </w:pPr>
          <w:r w:rsidRPr="0093220E">
            <w:rPr>
              <w:rFonts w:ascii="Tw Cen MT" w:hAnsi="Tw Cen MT"/>
              <w:color w:val="auto"/>
              <w:sz w:val="16"/>
            </w:rPr>
            <w:t xml:space="preserve">Página </w:t>
          </w:r>
          <w:r w:rsidRPr="0093220E">
            <w:rPr>
              <w:rFonts w:ascii="Tw Cen MT" w:hAnsi="Tw Cen MT"/>
              <w:sz w:val="16"/>
            </w:rPr>
            <w:fldChar w:fldCharType="begin"/>
          </w:r>
          <w:r w:rsidRPr="0093220E">
            <w:rPr>
              <w:rFonts w:ascii="Tw Cen MT" w:hAnsi="Tw Cen MT"/>
              <w:color w:val="auto"/>
              <w:sz w:val="16"/>
            </w:rPr>
            <w:instrText>PAGE   \* MERGEFORMAT</w:instrText>
          </w:r>
          <w:r w:rsidRPr="0093220E">
            <w:rPr>
              <w:rFonts w:ascii="Tw Cen MT" w:hAnsi="Tw Cen MT"/>
              <w:sz w:val="16"/>
            </w:rPr>
            <w:fldChar w:fldCharType="separate"/>
          </w:r>
          <w:r w:rsidRPr="004117B1">
            <w:rPr>
              <w:rFonts w:ascii="Tw Cen MT" w:hAnsi="Tw Cen MT"/>
              <w:noProof/>
              <w:color w:val="auto"/>
              <w:sz w:val="16"/>
            </w:rPr>
            <w:t>1</w:t>
          </w:r>
          <w:r w:rsidRPr="0093220E">
            <w:rPr>
              <w:rFonts w:ascii="Tw Cen MT" w:hAnsi="Tw Cen MT"/>
              <w:sz w:val="16"/>
            </w:rPr>
            <w:fldChar w:fldCharType="end"/>
          </w:r>
          <w:r w:rsidRPr="0093220E">
            <w:rPr>
              <w:rFonts w:ascii="Tw Cen MT" w:hAnsi="Tw Cen MT"/>
              <w:color w:val="auto"/>
              <w:sz w:val="16"/>
            </w:rPr>
            <w:t xml:space="preserve">de </w:t>
          </w:r>
          <w:r w:rsidR="006D2596">
            <w:rPr>
              <w:rFonts w:ascii="Tw Cen MT" w:hAnsi="Tw Cen MT"/>
              <w:noProof/>
              <w:sz w:val="16"/>
            </w:rPr>
            <w:fldChar w:fldCharType="begin"/>
          </w:r>
          <w:r w:rsidR="006D2596">
            <w:rPr>
              <w:rFonts w:ascii="Tw Cen MT" w:hAnsi="Tw Cen MT"/>
              <w:noProof/>
              <w:color w:val="auto"/>
              <w:sz w:val="16"/>
            </w:rPr>
            <w:instrText xml:space="preserve"> NUMPAGES   \* MERGEFORMAT </w:instrText>
          </w:r>
          <w:r w:rsidR="006D2596">
            <w:rPr>
              <w:rFonts w:ascii="Tw Cen MT" w:hAnsi="Tw Cen MT"/>
              <w:noProof/>
              <w:sz w:val="16"/>
            </w:rPr>
            <w:fldChar w:fldCharType="separate"/>
          </w:r>
          <w:r w:rsidRPr="00086B73">
            <w:rPr>
              <w:rFonts w:ascii="Tw Cen MT" w:hAnsi="Tw Cen MT"/>
              <w:noProof/>
              <w:color w:val="auto"/>
              <w:sz w:val="16"/>
            </w:rPr>
            <w:t>10</w:t>
          </w:r>
          <w:r w:rsidR="006D2596">
            <w:rPr>
              <w:rFonts w:ascii="Tw Cen MT" w:hAnsi="Tw Cen MT"/>
              <w:noProof/>
              <w:sz w:val="16"/>
            </w:rPr>
            <w:fldChar w:fldCharType="end"/>
          </w:r>
          <w:r w:rsidRPr="0093220E">
            <w:rPr>
              <w:rFonts w:ascii="Tw Cen MT" w:hAnsi="Tw Cen MT"/>
              <w:color w:val="auto"/>
              <w:sz w:val="16"/>
            </w:rPr>
            <w:t>.</w:t>
          </w:r>
        </w:p>
      </w:tc>
    </w:tr>
  </w:tbl>
  <w:p w:rsidR="009F0B9F" w:rsidRPr="0093220E" w:rsidRDefault="009F0B9F" w:rsidP="00AE68AB">
    <w:pPr>
      <w:pStyle w:val="Piedepgina"/>
      <w:rPr>
        <w:rFonts w:ascii="Tw Cen MT" w:hAnsi="Tw Cen MT"/>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F2C" w:rsidRDefault="00C47F2C" w:rsidP="006F786C">
      <w:r>
        <w:separator/>
      </w:r>
    </w:p>
  </w:footnote>
  <w:footnote w:type="continuationSeparator" w:id="0">
    <w:p w:rsidR="00C47F2C" w:rsidRDefault="00C47F2C" w:rsidP="006F78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B9F" w:rsidRDefault="009F0B9F" w:rsidP="001C1BE8">
    <w:pPr>
      <w:pStyle w:val="Encabezado"/>
      <w:tabs>
        <w:tab w:val="clear" w:pos="4819"/>
        <w:tab w:val="clear" w:pos="9638"/>
        <w:tab w:val="left" w:pos="7725"/>
      </w:tabs>
    </w:pPr>
    <w:r w:rsidRPr="001932DF">
      <w:rPr>
        <w:noProof/>
        <w:lang w:val="es-ES_tradnl" w:eastAsia="es-ES_tradnl"/>
      </w:rPr>
      <w:drawing>
        <wp:inline distT="0" distB="0" distL="0" distR="0" wp14:anchorId="3D9ED636" wp14:editId="118CA78E">
          <wp:extent cx="1399734" cy="598805"/>
          <wp:effectExtent l="0" t="0" r="0" b="0"/>
          <wp:docPr id="1" name="0 Imagen" descr="logoCM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SAP.jpg"/>
                  <pic:cNvPicPr/>
                </pic:nvPicPr>
                <pic:blipFill>
                  <a:blip r:embed="rId1"/>
                  <a:stretch>
                    <a:fillRect/>
                  </a:stretch>
                </pic:blipFill>
                <pic:spPr>
                  <a:xfrm>
                    <a:off x="0" y="0"/>
                    <a:ext cx="1409181" cy="602847"/>
                  </a:xfrm>
                  <a:prstGeom prst="rect">
                    <a:avLst/>
                  </a:prstGeom>
                </pic:spPr>
              </pic:pic>
            </a:graphicData>
          </a:graphic>
        </wp:inline>
      </w:drawing>
    </w:r>
    <w:r>
      <w:tab/>
    </w:r>
  </w:p>
  <w:p w:rsidR="009F0B9F" w:rsidRDefault="009F0B9F" w:rsidP="00134893">
    <w:pPr>
      <w:pStyle w:val="Encabezado"/>
      <w:tabs>
        <w:tab w:val="clear" w:pos="4819"/>
        <w:tab w:val="clear" w:pos="9638"/>
        <w:tab w:val="left" w:pos="2628"/>
      </w:tabs>
      <w:rPr>
        <w:rFonts w:ascii="Bookman Old Style" w:hAnsi="Bookman Old Style"/>
        <w:color w:val="FF0000"/>
      </w:rPr>
    </w:pPr>
    <w:r>
      <w:rPr>
        <w:rFonts w:ascii="Bookman Old Style" w:hAnsi="Bookman Old Style"/>
        <w:color w:val="FF0000"/>
      </w:rPr>
      <w:t xml:space="preserve">                         </w:t>
    </w:r>
    <w:r>
      <w:rPr>
        <w:rFonts w:ascii="Bookman Old Style" w:hAnsi="Bookman Old Style"/>
        <w:color w:val="FF0000"/>
      </w:rPr>
      <w:tab/>
    </w:r>
  </w:p>
  <w:p w:rsidR="009F0B9F" w:rsidRDefault="009F0B9F" w:rsidP="00361AD5">
    <w:pPr>
      <w:tabs>
        <w:tab w:val="left" w:pos="86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B9F" w:rsidRDefault="009F0B9F" w:rsidP="00AE68AB">
    <w:pPr>
      <w:pStyle w:val="Encabezado"/>
      <w:ind w:firstLine="6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1065" w:hanging="705"/>
      </w:pPr>
      <w:rPr>
        <w:b/>
        <w:i w:val="0"/>
        <w:sz w:val="20"/>
        <w:szCs w:val="20"/>
      </w:rPr>
    </w:lvl>
    <w:lvl w:ilvl="1">
      <w:start w:val="1"/>
      <w:numFmt w:val="decimal"/>
      <w:lvlText w:val="%1.%2"/>
      <w:lvlJc w:val="left"/>
      <w:pPr>
        <w:tabs>
          <w:tab w:val="num" w:pos="0"/>
        </w:tabs>
        <w:ind w:left="720" w:hanging="720"/>
      </w:pPr>
      <w:rPr>
        <w:b/>
        <w:i w:val="0"/>
        <w:sz w:val="16"/>
        <w:szCs w:val="16"/>
      </w:rPr>
    </w:lvl>
    <w:lvl w:ilvl="2">
      <w:start w:val="1"/>
      <w:numFmt w:val="decimal"/>
      <w:lvlText w:val="%1.%2.%3"/>
      <w:lvlJc w:val="left"/>
      <w:pPr>
        <w:tabs>
          <w:tab w:val="num" w:pos="0"/>
        </w:tabs>
        <w:ind w:left="1080" w:hanging="720"/>
      </w:pPr>
      <w:rPr>
        <w:b w:val="0"/>
        <w:sz w:val="16"/>
        <w:szCs w:val="16"/>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2160" w:hanging="180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520" w:hanging="2160"/>
      </w:pPr>
      <w:rPr>
        <w:b/>
      </w:rPr>
    </w:lvl>
  </w:abstractNum>
  <w:abstractNum w:abstractNumId="1">
    <w:nsid w:val="00000003"/>
    <w:multiLevelType w:val="multilevel"/>
    <w:tmpl w:val="F7ECD25E"/>
    <w:name w:val="WW8Num3"/>
    <w:lvl w:ilvl="0">
      <w:start w:val="1"/>
      <w:numFmt w:val="decimal"/>
      <w:lvlText w:val="%1"/>
      <w:lvlJc w:val="left"/>
      <w:pPr>
        <w:tabs>
          <w:tab w:val="num" w:pos="360"/>
        </w:tabs>
        <w:ind w:left="360" w:hanging="360"/>
      </w:pPr>
      <w:rPr>
        <w:rFonts w:ascii="Times New Roman" w:hAnsi="Times New Roman" w:cs="Times New Roman"/>
        <w:b/>
        <w:sz w:val="16"/>
        <w:szCs w:val="20"/>
      </w:rPr>
    </w:lvl>
    <w:lvl w:ilvl="1">
      <w:start w:val="1"/>
      <w:numFmt w:val="decimal"/>
      <w:lvlText w:val="%1.%2"/>
      <w:lvlJc w:val="left"/>
      <w:pPr>
        <w:tabs>
          <w:tab w:val="num" w:pos="375"/>
        </w:tabs>
        <w:ind w:left="375" w:hanging="360"/>
      </w:pPr>
      <w:rPr>
        <w:rFonts w:ascii="Times" w:hAnsi="Times" w:cs="Times New Roman"/>
        <w:b w:val="0"/>
        <w:sz w:val="16"/>
        <w:szCs w:val="20"/>
      </w:rPr>
    </w:lvl>
    <w:lvl w:ilvl="2">
      <w:start w:val="1"/>
      <w:numFmt w:val="decimal"/>
      <w:lvlText w:val="%1.%2.%3"/>
      <w:lvlJc w:val="left"/>
      <w:pPr>
        <w:tabs>
          <w:tab w:val="num" w:pos="750"/>
        </w:tabs>
        <w:ind w:left="750" w:hanging="720"/>
      </w:pPr>
      <w:rPr>
        <w:rFonts w:ascii="Times New Roman" w:hAnsi="Times New Roman" w:cs="Times New Roman"/>
        <w:i/>
        <w:sz w:val="16"/>
        <w:szCs w:val="12"/>
      </w:rPr>
    </w:lvl>
    <w:lvl w:ilvl="3">
      <w:start w:val="1"/>
      <w:numFmt w:val="decimal"/>
      <w:lvlText w:val="%1.%2.%3.%4"/>
      <w:lvlJc w:val="left"/>
      <w:pPr>
        <w:tabs>
          <w:tab w:val="num" w:pos="765"/>
        </w:tabs>
        <w:ind w:left="765" w:hanging="720"/>
      </w:pPr>
      <w:rPr>
        <w:rFonts w:ascii="Times New Roman" w:hAnsi="Times New Roman" w:cs="Times New Roman"/>
        <w:i/>
        <w:sz w:val="16"/>
        <w:szCs w:val="16"/>
      </w:rPr>
    </w:lvl>
    <w:lvl w:ilvl="4">
      <w:start w:val="1"/>
      <w:numFmt w:val="decimal"/>
      <w:lvlText w:val="%1.%2.%3.%4.%5"/>
      <w:lvlJc w:val="left"/>
      <w:pPr>
        <w:tabs>
          <w:tab w:val="num" w:pos="1140"/>
        </w:tabs>
        <w:ind w:left="1140" w:hanging="1080"/>
      </w:pPr>
      <w:rPr>
        <w:rFonts w:ascii="Times New Roman" w:hAnsi="Times New Roman" w:cs="Times New Roman"/>
        <w:sz w:val="24"/>
      </w:rPr>
    </w:lvl>
    <w:lvl w:ilvl="5">
      <w:start w:val="1"/>
      <w:numFmt w:val="decimal"/>
      <w:lvlText w:val="%1.%2.%3.%4.%5.%6"/>
      <w:lvlJc w:val="left"/>
      <w:pPr>
        <w:tabs>
          <w:tab w:val="num" w:pos="1155"/>
        </w:tabs>
        <w:ind w:left="1155" w:hanging="1080"/>
      </w:pPr>
      <w:rPr>
        <w:rFonts w:ascii="Times New Roman" w:hAnsi="Times New Roman" w:cs="Times New Roman"/>
        <w:sz w:val="24"/>
      </w:rPr>
    </w:lvl>
    <w:lvl w:ilvl="6">
      <w:start w:val="1"/>
      <w:numFmt w:val="decimal"/>
      <w:lvlText w:val="%1.%2.%3.%4.%5.%6.%7"/>
      <w:lvlJc w:val="left"/>
      <w:pPr>
        <w:tabs>
          <w:tab w:val="num" w:pos="1530"/>
        </w:tabs>
        <w:ind w:left="1530" w:hanging="1440"/>
      </w:pPr>
      <w:rPr>
        <w:rFonts w:ascii="Times New Roman" w:hAnsi="Times New Roman" w:cs="Times New Roman"/>
        <w:sz w:val="24"/>
      </w:rPr>
    </w:lvl>
    <w:lvl w:ilvl="7">
      <w:start w:val="1"/>
      <w:numFmt w:val="decimal"/>
      <w:lvlText w:val="%1.%2.%3.%4.%5.%6.%7.%8"/>
      <w:lvlJc w:val="left"/>
      <w:pPr>
        <w:tabs>
          <w:tab w:val="num" w:pos="1545"/>
        </w:tabs>
        <w:ind w:left="1545" w:hanging="1440"/>
      </w:pPr>
      <w:rPr>
        <w:rFonts w:ascii="Times New Roman" w:hAnsi="Times New Roman" w:cs="Times New Roman"/>
        <w:sz w:val="24"/>
      </w:rPr>
    </w:lvl>
    <w:lvl w:ilvl="8">
      <w:start w:val="1"/>
      <w:numFmt w:val="decimal"/>
      <w:lvlText w:val="%1.%2.%3.%4.%5.%6.%7.%8.%9"/>
      <w:lvlJc w:val="left"/>
      <w:pPr>
        <w:tabs>
          <w:tab w:val="num" w:pos="1920"/>
        </w:tabs>
        <w:ind w:left="1920" w:hanging="1800"/>
      </w:pPr>
      <w:rPr>
        <w:rFonts w:ascii="Times New Roman" w:hAnsi="Times New Roman" w:cs="Times New Roman"/>
        <w:sz w:val="24"/>
      </w:rPr>
    </w:lvl>
  </w:abstractNum>
  <w:abstractNum w:abstractNumId="2">
    <w:nsid w:val="044C79AA"/>
    <w:multiLevelType w:val="hybridMultilevel"/>
    <w:tmpl w:val="9D02D916"/>
    <w:lvl w:ilvl="0" w:tplc="82706BF8">
      <w:start w:val="1"/>
      <w:numFmt w:val="lowerLetter"/>
      <w:lvlText w:val="%1)"/>
      <w:lvlJc w:val="left"/>
      <w:pPr>
        <w:ind w:left="2136" w:hanging="435"/>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
    <w:nsid w:val="04AF62C5"/>
    <w:multiLevelType w:val="multilevel"/>
    <w:tmpl w:val="19C4FE2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C8C152D"/>
    <w:multiLevelType w:val="multilevel"/>
    <w:tmpl w:val="B2726FFA"/>
    <w:lvl w:ilvl="0">
      <w:start w:val="2"/>
      <w:numFmt w:val="decimal"/>
      <w:lvlText w:val="%1"/>
      <w:lvlJc w:val="left"/>
      <w:pPr>
        <w:ind w:left="360" w:hanging="360"/>
      </w:pPr>
      <w:rPr>
        <w:rFonts w:cs="Century Gothic" w:hint="default"/>
        <w:color w:val="auto"/>
      </w:rPr>
    </w:lvl>
    <w:lvl w:ilvl="1">
      <w:start w:val="4"/>
      <w:numFmt w:val="decimal"/>
      <w:lvlText w:val="%1.%2"/>
      <w:lvlJc w:val="left"/>
      <w:pPr>
        <w:ind w:left="360" w:hanging="360"/>
      </w:pPr>
      <w:rPr>
        <w:rFonts w:cs="Century Gothic" w:hint="default"/>
        <w:color w:val="auto"/>
      </w:rPr>
    </w:lvl>
    <w:lvl w:ilvl="2">
      <w:start w:val="1"/>
      <w:numFmt w:val="decimal"/>
      <w:lvlText w:val="%1.%2.%3"/>
      <w:lvlJc w:val="left"/>
      <w:pPr>
        <w:ind w:left="720" w:hanging="720"/>
      </w:pPr>
      <w:rPr>
        <w:rFonts w:cs="Century Gothic" w:hint="default"/>
        <w:color w:val="auto"/>
      </w:rPr>
    </w:lvl>
    <w:lvl w:ilvl="3">
      <w:start w:val="1"/>
      <w:numFmt w:val="decimal"/>
      <w:lvlText w:val="%1.%2.%3.%4"/>
      <w:lvlJc w:val="left"/>
      <w:pPr>
        <w:ind w:left="1080" w:hanging="1080"/>
      </w:pPr>
      <w:rPr>
        <w:rFonts w:cs="Century Gothic" w:hint="default"/>
        <w:color w:val="auto"/>
      </w:rPr>
    </w:lvl>
    <w:lvl w:ilvl="4">
      <w:start w:val="1"/>
      <w:numFmt w:val="decimal"/>
      <w:lvlText w:val="%1.%2.%3.%4.%5"/>
      <w:lvlJc w:val="left"/>
      <w:pPr>
        <w:ind w:left="1080" w:hanging="1080"/>
      </w:pPr>
      <w:rPr>
        <w:rFonts w:cs="Century Gothic" w:hint="default"/>
        <w:color w:val="auto"/>
      </w:rPr>
    </w:lvl>
    <w:lvl w:ilvl="5">
      <w:start w:val="1"/>
      <w:numFmt w:val="decimal"/>
      <w:lvlText w:val="%1.%2.%3.%4.%5.%6"/>
      <w:lvlJc w:val="left"/>
      <w:pPr>
        <w:ind w:left="1440" w:hanging="1440"/>
      </w:pPr>
      <w:rPr>
        <w:rFonts w:cs="Century Gothic" w:hint="default"/>
        <w:color w:val="auto"/>
      </w:rPr>
    </w:lvl>
    <w:lvl w:ilvl="6">
      <w:start w:val="1"/>
      <w:numFmt w:val="decimal"/>
      <w:lvlText w:val="%1.%2.%3.%4.%5.%6.%7"/>
      <w:lvlJc w:val="left"/>
      <w:pPr>
        <w:ind w:left="1440" w:hanging="1440"/>
      </w:pPr>
      <w:rPr>
        <w:rFonts w:cs="Century Gothic" w:hint="default"/>
        <w:color w:val="auto"/>
      </w:rPr>
    </w:lvl>
    <w:lvl w:ilvl="7">
      <w:start w:val="1"/>
      <w:numFmt w:val="decimal"/>
      <w:lvlText w:val="%1.%2.%3.%4.%5.%6.%7.%8"/>
      <w:lvlJc w:val="left"/>
      <w:pPr>
        <w:ind w:left="1800" w:hanging="1800"/>
      </w:pPr>
      <w:rPr>
        <w:rFonts w:cs="Century Gothic" w:hint="default"/>
        <w:color w:val="auto"/>
      </w:rPr>
    </w:lvl>
    <w:lvl w:ilvl="8">
      <w:start w:val="1"/>
      <w:numFmt w:val="decimal"/>
      <w:lvlText w:val="%1.%2.%3.%4.%5.%6.%7.%8.%9"/>
      <w:lvlJc w:val="left"/>
      <w:pPr>
        <w:ind w:left="1800" w:hanging="1800"/>
      </w:pPr>
      <w:rPr>
        <w:rFonts w:cs="Century Gothic" w:hint="default"/>
        <w:color w:val="auto"/>
      </w:rPr>
    </w:lvl>
  </w:abstractNum>
  <w:abstractNum w:abstractNumId="5">
    <w:nsid w:val="12F2053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4D96A26"/>
    <w:multiLevelType w:val="singleLevel"/>
    <w:tmpl w:val="41A01B5E"/>
    <w:lvl w:ilvl="0">
      <w:start w:val="1"/>
      <w:numFmt w:val="lowerLetter"/>
      <w:lvlText w:val="%1)"/>
      <w:lvlJc w:val="left"/>
      <w:pPr>
        <w:tabs>
          <w:tab w:val="num" w:pos="1266"/>
        </w:tabs>
        <w:ind w:left="1266" w:hanging="840"/>
      </w:pPr>
      <w:rPr>
        <w:rFonts w:ascii="Tw Cen MT" w:hAnsi="Tw Cen MT" w:cs="Times New Roman" w:hint="default"/>
      </w:rPr>
    </w:lvl>
  </w:abstractNum>
  <w:abstractNum w:abstractNumId="7">
    <w:nsid w:val="17A6009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CC122D"/>
    <w:multiLevelType w:val="hybridMultilevel"/>
    <w:tmpl w:val="DAE2A1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6047C0"/>
    <w:multiLevelType w:val="hybridMultilevel"/>
    <w:tmpl w:val="8AF8E72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8712368"/>
    <w:multiLevelType w:val="hybridMultilevel"/>
    <w:tmpl w:val="36CEC4FA"/>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93805F2"/>
    <w:multiLevelType w:val="multilevel"/>
    <w:tmpl w:val="1BDC3186"/>
    <w:lvl w:ilvl="0">
      <w:start w:val="8"/>
      <w:numFmt w:val="decimal"/>
      <w:lvlText w:val="%1"/>
      <w:lvlJc w:val="left"/>
      <w:pPr>
        <w:ind w:left="360" w:hanging="360"/>
      </w:pPr>
      <w:rPr>
        <w:rFonts w:hint="default"/>
        <w:sz w:val="20"/>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sz w:val="10"/>
      </w:rPr>
    </w:lvl>
    <w:lvl w:ilvl="3">
      <w:start w:val="1"/>
      <w:numFmt w:val="decimal"/>
      <w:lvlText w:val="%1.%2.%3.%4"/>
      <w:lvlJc w:val="left"/>
      <w:pPr>
        <w:ind w:left="720" w:hanging="720"/>
      </w:pPr>
      <w:rPr>
        <w:rFonts w:hint="default"/>
        <w:sz w:val="10"/>
      </w:rPr>
    </w:lvl>
    <w:lvl w:ilvl="4">
      <w:start w:val="1"/>
      <w:numFmt w:val="decimal"/>
      <w:lvlText w:val="%1.%2.%3.%4.%5"/>
      <w:lvlJc w:val="left"/>
      <w:pPr>
        <w:ind w:left="1080" w:hanging="1080"/>
      </w:pPr>
      <w:rPr>
        <w:rFonts w:hint="default"/>
        <w:sz w:val="10"/>
      </w:rPr>
    </w:lvl>
    <w:lvl w:ilvl="5">
      <w:start w:val="1"/>
      <w:numFmt w:val="decimal"/>
      <w:lvlText w:val="%1.%2.%3.%4.%5.%6"/>
      <w:lvlJc w:val="left"/>
      <w:pPr>
        <w:ind w:left="1080" w:hanging="1080"/>
      </w:pPr>
      <w:rPr>
        <w:rFonts w:hint="default"/>
        <w:sz w:val="10"/>
      </w:rPr>
    </w:lvl>
    <w:lvl w:ilvl="6">
      <w:start w:val="1"/>
      <w:numFmt w:val="decimal"/>
      <w:lvlText w:val="%1.%2.%3.%4.%5.%6.%7"/>
      <w:lvlJc w:val="left"/>
      <w:pPr>
        <w:ind w:left="1440" w:hanging="1440"/>
      </w:pPr>
      <w:rPr>
        <w:rFonts w:hint="default"/>
        <w:sz w:val="10"/>
      </w:rPr>
    </w:lvl>
    <w:lvl w:ilvl="7">
      <w:start w:val="1"/>
      <w:numFmt w:val="decimal"/>
      <w:lvlText w:val="%1.%2.%3.%4.%5.%6.%7.%8"/>
      <w:lvlJc w:val="left"/>
      <w:pPr>
        <w:ind w:left="1440" w:hanging="1440"/>
      </w:pPr>
      <w:rPr>
        <w:rFonts w:hint="default"/>
        <w:sz w:val="10"/>
      </w:rPr>
    </w:lvl>
    <w:lvl w:ilvl="8">
      <w:start w:val="1"/>
      <w:numFmt w:val="decimal"/>
      <w:lvlText w:val="%1.%2.%3.%4.%5.%6.%7.%8.%9"/>
      <w:lvlJc w:val="left"/>
      <w:pPr>
        <w:ind w:left="1800" w:hanging="1800"/>
      </w:pPr>
      <w:rPr>
        <w:rFonts w:hint="default"/>
        <w:sz w:val="10"/>
      </w:rPr>
    </w:lvl>
  </w:abstractNum>
  <w:abstractNum w:abstractNumId="12">
    <w:nsid w:val="2AB8103D"/>
    <w:multiLevelType w:val="multilevel"/>
    <w:tmpl w:val="A1142050"/>
    <w:lvl w:ilvl="0">
      <w:start w:val="5"/>
      <w:numFmt w:val="decimal"/>
      <w:lvlText w:val="%1."/>
      <w:lvlJc w:val="left"/>
      <w:pPr>
        <w:tabs>
          <w:tab w:val="num" w:pos="360"/>
        </w:tabs>
        <w:ind w:left="360" w:hanging="360"/>
      </w:pPr>
      <w:rPr>
        <w:rFonts w:hint="default"/>
        <w:sz w:val="16"/>
        <w:szCs w:val="16"/>
      </w:rPr>
    </w:lvl>
    <w:lvl w:ilvl="1">
      <w:start w:val="5"/>
      <w:numFmt w:val="decimal"/>
      <w:lvlText w:val="%1.%2."/>
      <w:lvlJc w:val="left"/>
      <w:pPr>
        <w:tabs>
          <w:tab w:val="num" w:pos="1512"/>
        </w:tabs>
        <w:ind w:left="1512" w:hanging="432"/>
      </w:pPr>
      <w:rPr>
        <w:rFonts w:hint="default"/>
        <w:b/>
        <w:sz w:val="22"/>
        <w:szCs w:val="22"/>
        <w:lang w:val="fi-FI"/>
      </w:rPr>
    </w:lvl>
    <w:lvl w:ilvl="2">
      <w:start w:val="1"/>
      <w:numFmt w:val="decimal"/>
      <w:lvlText w:val="%1.%2.%3."/>
      <w:lvlJc w:val="left"/>
      <w:pPr>
        <w:tabs>
          <w:tab w:val="num" w:pos="360"/>
        </w:tabs>
        <w:ind w:left="170" w:hanging="170"/>
      </w:pPr>
      <w:rPr>
        <w:rFonts w:hint="default"/>
        <w:b/>
        <w:i w:val="0"/>
        <w:sz w:val="22"/>
        <w:szCs w:val="22"/>
        <w:lang w:val="es-ES"/>
      </w:rPr>
    </w:lvl>
    <w:lvl w:ilvl="3">
      <w:start w:val="1"/>
      <w:numFmt w:val="decimal"/>
      <w:lvlText w:val="%1.%2.%3.%4."/>
      <w:lvlJc w:val="left"/>
      <w:pPr>
        <w:tabs>
          <w:tab w:val="num" w:pos="1728"/>
        </w:tabs>
        <w:ind w:left="1728" w:hanging="648"/>
      </w:pPr>
      <w:rPr>
        <w:rFonts w:hint="default"/>
        <w:i/>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nsid w:val="2B2E5134"/>
    <w:multiLevelType w:val="hybridMultilevel"/>
    <w:tmpl w:val="F36E678A"/>
    <w:lvl w:ilvl="0" w:tplc="AC8E3F54">
      <w:start w:val="1"/>
      <w:numFmt w:val="lowerLetter"/>
      <w:lvlText w:val="%1)"/>
      <w:lvlJc w:val="left"/>
      <w:pPr>
        <w:ind w:left="2136" w:hanging="435"/>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14">
    <w:nsid w:val="2DB829FF"/>
    <w:multiLevelType w:val="multilevel"/>
    <w:tmpl w:val="192C11E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DCC3220"/>
    <w:multiLevelType w:val="hybridMultilevel"/>
    <w:tmpl w:val="6818CEA6"/>
    <w:lvl w:ilvl="0" w:tplc="0C0A000F">
      <w:start w:val="1"/>
      <w:numFmt w:val="decimal"/>
      <w:lvlText w:val="%1."/>
      <w:lvlJc w:val="left"/>
      <w:pPr>
        <w:tabs>
          <w:tab w:val="num" w:pos="720"/>
        </w:tabs>
        <w:ind w:left="720" w:hanging="360"/>
      </w:pPr>
    </w:lvl>
    <w:lvl w:ilvl="1" w:tplc="0C0A0013">
      <w:start w:val="1"/>
      <w:numFmt w:val="upperRoman"/>
      <w:lvlText w:val="%2."/>
      <w:lvlJc w:val="right"/>
      <w:pPr>
        <w:tabs>
          <w:tab w:val="num" w:pos="1260"/>
        </w:tabs>
        <w:ind w:left="1260" w:hanging="18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0C95E8F"/>
    <w:multiLevelType w:val="hybridMultilevel"/>
    <w:tmpl w:val="EE886AA8"/>
    <w:lvl w:ilvl="0" w:tplc="AA7276D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2C33133"/>
    <w:multiLevelType w:val="hybridMultilevel"/>
    <w:tmpl w:val="7870D1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2E5293A"/>
    <w:multiLevelType w:val="multilevel"/>
    <w:tmpl w:val="B2726FFA"/>
    <w:lvl w:ilvl="0">
      <w:start w:val="2"/>
      <w:numFmt w:val="decimal"/>
      <w:lvlText w:val="%1"/>
      <w:lvlJc w:val="left"/>
      <w:pPr>
        <w:ind w:left="360" w:hanging="360"/>
      </w:pPr>
      <w:rPr>
        <w:rFonts w:cs="Century Gothic" w:hint="default"/>
        <w:color w:val="auto"/>
      </w:rPr>
    </w:lvl>
    <w:lvl w:ilvl="1">
      <w:start w:val="4"/>
      <w:numFmt w:val="decimal"/>
      <w:lvlText w:val="%1.%2"/>
      <w:lvlJc w:val="left"/>
      <w:pPr>
        <w:ind w:left="360" w:hanging="360"/>
      </w:pPr>
      <w:rPr>
        <w:rFonts w:cs="Century Gothic" w:hint="default"/>
        <w:color w:val="auto"/>
      </w:rPr>
    </w:lvl>
    <w:lvl w:ilvl="2">
      <w:start w:val="1"/>
      <w:numFmt w:val="decimal"/>
      <w:lvlText w:val="%1.%2.%3"/>
      <w:lvlJc w:val="left"/>
      <w:pPr>
        <w:ind w:left="720" w:hanging="720"/>
      </w:pPr>
      <w:rPr>
        <w:rFonts w:cs="Century Gothic" w:hint="default"/>
        <w:color w:val="auto"/>
      </w:rPr>
    </w:lvl>
    <w:lvl w:ilvl="3">
      <w:start w:val="1"/>
      <w:numFmt w:val="decimal"/>
      <w:lvlText w:val="%1.%2.%3.%4"/>
      <w:lvlJc w:val="left"/>
      <w:pPr>
        <w:ind w:left="1080" w:hanging="1080"/>
      </w:pPr>
      <w:rPr>
        <w:rFonts w:cs="Century Gothic" w:hint="default"/>
        <w:color w:val="auto"/>
      </w:rPr>
    </w:lvl>
    <w:lvl w:ilvl="4">
      <w:start w:val="1"/>
      <w:numFmt w:val="decimal"/>
      <w:lvlText w:val="%1.%2.%3.%4.%5"/>
      <w:lvlJc w:val="left"/>
      <w:pPr>
        <w:ind w:left="1080" w:hanging="1080"/>
      </w:pPr>
      <w:rPr>
        <w:rFonts w:cs="Century Gothic" w:hint="default"/>
        <w:color w:val="auto"/>
      </w:rPr>
    </w:lvl>
    <w:lvl w:ilvl="5">
      <w:start w:val="1"/>
      <w:numFmt w:val="decimal"/>
      <w:lvlText w:val="%1.%2.%3.%4.%5.%6"/>
      <w:lvlJc w:val="left"/>
      <w:pPr>
        <w:ind w:left="1440" w:hanging="1440"/>
      </w:pPr>
      <w:rPr>
        <w:rFonts w:cs="Century Gothic" w:hint="default"/>
        <w:color w:val="auto"/>
      </w:rPr>
    </w:lvl>
    <w:lvl w:ilvl="6">
      <w:start w:val="1"/>
      <w:numFmt w:val="decimal"/>
      <w:lvlText w:val="%1.%2.%3.%4.%5.%6.%7"/>
      <w:lvlJc w:val="left"/>
      <w:pPr>
        <w:ind w:left="1440" w:hanging="1440"/>
      </w:pPr>
      <w:rPr>
        <w:rFonts w:cs="Century Gothic" w:hint="default"/>
        <w:color w:val="auto"/>
      </w:rPr>
    </w:lvl>
    <w:lvl w:ilvl="7">
      <w:start w:val="1"/>
      <w:numFmt w:val="decimal"/>
      <w:lvlText w:val="%1.%2.%3.%4.%5.%6.%7.%8"/>
      <w:lvlJc w:val="left"/>
      <w:pPr>
        <w:ind w:left="1800" w:hanging="1800"/>
      </w:pPr>
      <w:rPr>
        <w:rFonts w:cs="Century Gothic" w:hint="default"/>
        <w:color w:val="auto"/>
      </w:rPr>
    </w:lvl>
    <w:lvl w:ilvl="8">
      <w:start w:val="1"/>
      <w:numFmt w:val="decimal"/>
      <w:lvlText w:val="%1.%2.%3.%4.%5.%6.%7.%8.%9"/>
      <w:lvlJc w:val="left"/>
      <w:pPr>
        <w:ind w:left="1800" w:hanging="1800"/>
      </w:pPr>
      <w:rPr>
        <w:rFonts w:cs="Century Gothic" w:hint="default"/>
        <w:color w:val="auto"/>
      </w:rPr>
    </w:lvl>
  </w:abstractNum>
  <w:abstractNum w:abstractNumId="19">
    <w:nsid w:val="33811B85"/>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38100EE4"/>
    <w:multiLevelType w:val="multilevel"/>
    <w:tmpl w:val="DF84488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1">
    <w:nsid w:val="422B28BF"/>
    <w:multiLevelType w:val="hybridMultilevel"/>
    <w:tmpl w:val="FFFFFFFF"/>
    <w:lvl w:ilvl="0" w:tplc="DE9E1856">
      <w:start w:val="1"/>
      <w:numFmt w:val="lowerLetter"/>
      <w:lvlText w:val="%1)"/>
      <w:lvlJc w:val="left"/>
      <w:pPr>
        <w:ind w:left="1400" w:hanging="336"/>
      </w:pPr>
      <w:rPr>
        <w:rFonts w:ascii="Arial" w:eastAsia="Times New Roman" w:hAnsi="Arial" w:cs="Times New Roman" w:hint="default"/>
        <w:color w:val="3D3D3A"/>
        <w:w w:val="102"/>
        <w:sz w:val="22"/>
        <w:szCs w:val="22"/>
      </w:rPr>
    </w:lvl>
    <w:lvl w:ilvl="1" w:tplc="DC32E31A">
      <w:start w:val="1"/>
      <w:numFmt w:val="bullet"/>
      <w:lvlText w:val="•"/>
      <w:lvlJc w:val="left"/>
      <w:pPr>
        <w:ind w:left="2416" w:hanging="336"/>
      </w:pPr>
      <w:rPr>
        <w:rFonts w:hint="default"/>
      </w:rPr>
    </w:lvl>
    <w:lvl w:ilvl="2" w:tplc="151ADC1E">
      <w:start w:val="1"/>
      <w:numFmt w:val="bullet"/>
      <w:lvlText w:val="•"/>
      <w:lvlJc w:val="left"/>
      <w:pPr>
        <w:ind w:left="3432" w:hanging="336"/>
      </w:pPr>
      <w:rPr>
        <w:rFonts w:hint="default"/>
      </w:rPr>
    </w:lvl>
    <w:lvl w:ilvl="3" w:tplc="045CA3E6">
      <w:start w:val="1"/>
      <w:numFmt w:val="bullet"/>
      <w:lvlText w:val="•"/>
      <w:lvlJc w:val="left"/>
      <w:pPr>
        <w:ind w:left="4448" w:hanging="336"/>
      </w:pPr>
      <w:rPr>
        <w:rFonts w:hint="default"/>
      </w:rPr>
    </w:lvl>
    <w:lvl w:ilvl="4" w:tplc="2CE6FFEE">
      <w:start w:val="1"/>
      <w:numFmt w:val="bullet"/>
      <w:lvlText w:val="•"/>
      <w:lvlJc w:val="left"/>
      <w:pPr>
        <w:ind w:left="5464" w:hanging="336"/>
      </w:pPr>
      <w:rPr>
        <w:rFonts w:hint="default"/>
      </w:rPr>
    </w:lvl>
    <w:lvl w:ilvl="5" w:tplc="FEEE9D30">
      <w:start w:val="1"/>
      <w:numFmt w:val="bullet"/>
      <w:lvlText w:val="•"/>
      <w:lvlJc w:val="left"/>
      <w:pPr>
        <w:ind w:left="6480" w:hanging="336"/>
      </w:pPr>
      <w:rPr>
        <w:rFonts w:hint="default"/>
      </w:rPr>
    </w:lvl>
    <w:lvl w:ilvl="6" w:tplc="AA448CA8">
      <w:start w:val="1"/>
      <w:numFmt w:val="bullet"/>
      <w:lvlText w:val="•"/>
      <w:lvlJc w:val="left"/>
      <w:pPr>
        <w:ind w:left="7496" w:hanging="336"/>
      </w:pPr>
      <w:rPr>
        <w:rFonts w:hint="default"/>
      </w:rPr>
    </w:lvl>
    <w:lvl w:ilvl="7" w:tplc="8ADEC9DA">
      <w:start w:val="1"/>
      <w:numFmt w:val="bullet"/>
      <w:lvlText w:val="•"/>
      <w:lvlJc w:val="left"/>
      <w:pPr>
        <w:ind w:left="8512" w:hanging="336"/>
      </w:pPr>
      <w:rPr>
        <w:rFonts w:hint="default"/>
      </w:rPr>
    </w:lvl>
    <w:lvl w:ilvl="8" w:tplc="5D2CEEBE">
      <w:start w:val="1"/>
      <w:numFmt w:val="bullet"/>
      <w:lvlText w:val="•"/>
      <w:lvlJc w:val="left"/>
      <w:pPr>
        <w:ind w:left="9528" w:hanging="336"/>
      </w:pPr>
      <w:rPr>
        <w:rFonts w:hint="default"/>
      </w:rPr>
    </w:lvl>
  </w:abstractNum>
  <w:abstractNum w:abstractNumId="22">
    <w:nsid w:val="44D14FFF"/>
    <w:multiLevelType w:val="multilevel"/>
    <w:tmpl w:val="DF84488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3">
    <w:nsid w:val="475E27D1"/>
    <w:multiLevelType w:val="hybridMultilevel"/>
    <w:tmpl w:val="91D287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A782CA6"/>
    <w:multiLevelType w:val="hybridMultilevel"/>
    <w:tmpl w:val="66684356"/>
    <w:lvl w:ilvl="0" w:tplc="0C0A000F">
      <w:start w:val="8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2EB4112"/>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9D461C9"/>
    <w:multiLevelType w:val="multilevel"/>
    <w:tmpl w:val="0562CD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FD37020"/>
    <w:multiLevelType w:val="multilevel"/>
    <w:tmpl w:val="F49E0564"/>
    <w:lvl w:ilvl="0">
      <w:start w:val="1"/>
      <w:numFmt w:val="decimal"/>
      <w:lvlText w:val="%1"/>
      <w:lvlJc w:val="left"/>
      <w:pPr>
        <w:ind w:left="1065" w:hanging="705"/>
      </w:pPr>
      <w:rPr>
        <w:rFonts w:hint="default"/>
        <w:b/>
        <w:i w:val="0"/>
        <w:sz w:val="22"/>
        <w:szCs w:val="22"/>
      </w:rPr>
    </w:lvl>
    <w:lvl w:ilvl="1">
      <w:start w:val="1"/>
      <w:numFmt w:val="decimal"/>
      <w:isLgl/>
      <w:lvlText w:val="%1.%2"/>
      <w:lvlJc w:val="left"/>
      <w:pPr>
        <w:ind w:left="862" w:hanging="720"/>
      </w:pPr>
      <w:rPr>
        <w:rFonts w:hint="default"/>
        <w:b w:val="0"/>
        <w:i w:val="0"/>
        <w:color w:val="auto"/>
        <w:sz w:val="20"/>
        <w:szCs w:val="20"/>
      </w:rPr>
    </w:lvl>
    <w:lvl w:ilvl="2">
      <w:start w:val="1"/>
      <w:numFmt w:val="decimal"/>
      <w:isLgl/>
      <w:lvlText w:val="%1.%2.%3"/>
      <w:lvlJc w:val="left"/>
      <w:pPr>
        <w:ind w:left="1080" w:hanging="720"/>
      </w:pPr>
      <w:rPr>
        <w:rFonts w:hint="default"/>
        <w:b w:val="0"/>
        <w:sz w:val="20"/>
        <w:szCs w:val="2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8">
    <w:nsid w:val="60C4040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3AE4D63"/>
    <w:multiLevelType w:val="hybridMultilevel"/>
    <w:tmpl w:val="919E01EC"/>
    <w:lvl w:ilvl="0" w:tplc="600C12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9164616"/>
    <w:multiLevelType w:val="hybridMultilevel"/>
    <w:tmpl w:val="FA0661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DFE05FA"/>
    <w:multiLevelType w:val="hybridMultilevel"/>
    <w:tmpl w:val="E2B24C06"/>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76103E3"/>
    <w:multiLevelType w:val="hybridMultilevel"/>
    <w:tmpl w:val="FE80263C"/>
    <w:lvl w:ilvl="0" w:tplc="A610559E">
      <w:start w:val="1"/>
      <w:numFmt w:val="lowerLetter"/>
      <w:lvlText w:val="%1)"/>
      <w:lvlJc w:val="left"/>
      <w:pPr>
        <w:tabs>
          <w:tab w:val="num" w:pos="720"/>
        </w:tabs>
        <w:ind w:left="720" w:hanging="360"/>
      </w:pPr>
      <w:rPr>
        <w:rFonts w:hint="default"/>
        <w:color w:val="31313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78662255"/>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7ACE7D9B"/>
    <w:multiLevelType w:val="multilevel"/>
    <w:tmpl w:val="B9F462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nsid w:val="7CBF017F"/>
    <w:multiLevelType w:val="hybridMultilevel"/>
    <w:tmpl w:val="19C4FE2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7CD96055"/>
    <w:multiLevelType w:val="multilevel"/>
    <w:tmpl w:val="CBE0DB2C"/>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6"/>
  </w:num>
  <w:num w:numId="2">
    <w:abstractNumId w:val="36"/>
  </w:num>
  <w:num w:numId="3">
    <w:abstractNumId w:val="12"/>
  </w:num>
  <w:num w:numId="4">
    <w:abstractNumId w:val="17"/>
  </w:num>
  <w:num w:numId="5">
    <w:abstractNumId w:val="27"/>
  </w:num>
  <w:num w:numId="6">
    <w:abstractNumId w:val="18"/>
  </w:num>
  <w:num w:numId="7">
    <w:abstractNumId w:val="4"/>
  </w:num>
  <w:num w:numId="8">
    <w:abstractNumId w:val="20"/>
  </w:num>
  <w:num w:numId="9">
    <w:abstractNumId w:val="8"/>
  </w:num>
  <w:num w:numId="10">
    <w:abstractNumId w:val="22"/>
  </w:num>
  <w:num w:numId="11">
    <w:abstractNumId w:val="29"/>
  </w:num>
  <w:num w:numId="12">
    <w:abstractNumId w:val="28"/>
  </w:num>
  <w:num w:numId="13">
    <w:abstractNumId w:val="16"/>
  </w:num>
  <w:num w:numId="14">
    <w:abstractNumId w:val="1"/>
  </w:num>
  <w:num w:numId="15">
    <w:abstractNumId w:val="5"/>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35"/>
  </w:num>
  <w:num w:numId="19">
    <w:abstractNumId w:val="3"/>
  </w:num>
  <w:num w:numId="20">
    <w:abstractNumId w:val="33"/>
  </w:num>
  <w:num w:numId="21">
    <w:abstractNumId w:val="21"/>
  </w:num>
  <w:num w:numId="22">
    <w:abstractNumId w:val="31"/>
  </w:num>
  <w:num w:numId="23">
    <w:abstractNumId w:val="19"/>
  </w:num>
  <w:num w:numId="24">
    <w:abstractNumId w:val="32"/>
  </w:num>
  <w:num w:numId="25">
    <w:abstractNumId w:val="25"/>
  </w:num>
  <w:num w:numId="26">
    <w:abstractNumId w:val="15"/>
  </w:num>
  <w:num w:numId="27">
    <w:abstractNumId w:val="13"/>
  </w:num>
  <w:num w:numId="28">
    <w:abstractNumId w:val="2"/>
  </w:num>
  <w:num w:numId="29">
    <w:abstractNumId w:val="9"/>
  </w:num>
  <w:num w:numId="30">
    <w:abstractNumId w:val="23"/>
  </w:num>
  <w:num w:numId="31">
    <w:abstractNumId w:val="30"/>
  </w:num>
  <w:num w:numId="32">
    <w:abstractNumId w:val="7"/>
  </w:num>
  <w:num w:numId="33">
    <w:abstractNumId w:val="26"/>
  </w:num>
  <w:num w:numId="34">
    <w:abstractNumId w:val="14"/>
  </w:num>
  <w:num w:numId="35">
    <w:abstractNumId w:val="24"/>
  </w:num>
  <w:num w:numId="36">
    <w:abstractNumId w:val="1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627"/>
    <w:rsid w:val="00013424"/>
    <w:rsid w:val="00050942"/>
    <w:rsid w:val="00060D74"/>
    <w:rsid w:val="000738CF"/>
    <w:rsid w:val="00074D99"/>
    <w:rsid w:val="00086B73"/>
    <w:rsid w:val="000A00FE"/>
    <w:rsid w:val="000A4DC5"/>
    <w:rsid w:val="000B4E9A"/>
    <w:rsid w:val="000B5B51"/>
    <w:rsid w:val="000C2478"/>
    <w:rsid w:val="000D0041"/>
    <w:rsid w:val="000F4E14"/>
    <w:rsid w:val="000F69D5"/>
    <w:rsid w:val="00105CB8"/>
    <w:rsid w:val="001144BD"/>
    <w:rsid w:val="0011630A"/>
    <w:rsid w:val="00120A67"/>
    <w:rsid w:val="00122BB3"/>
    <w:rsid w:val="00134516"/>
    <w:rsid w:val="00134893"/>
    <w:rsid w:val="00135451"/>
    <w:rsid w:val="001378A3"/>
    <w:rsid w:val="00137A05"/>
    <w:rsid w:val="00147B6E"/>
    <w:rsid w:val="00150409"/>
    <w:rsid w:val="001540EB"/>
    <w:rsid w:val="00162291"/>
    <w:rsid w:val="001677B4"/>
    <w:rsid w:val="001708EA"/>
    <w:rsid w:val="0018214F"/>
    <w:rsid w:val="001972F5"/>
    <w:rsid w:val="001A0DD7"/>
    <w:rsid w:val="001A4E1C"/>
    <w:rsid w:val="001B08E1"/>
    <w:rsid w:val="001B1624"/>
    <w:rsid w:val="001B61D0"/>
    <w:rsid w:val="001C1BE8"/>
    <w:rsid w:val="001C20EA"/>
    <w:rsid w:val="001C63F9"/>
    <w:rsid w:val="001C69FB"/>
    <w:rsid w:val="001D76A4"/>
    <w:rsid w:val="001E4F63"/>
    <w:rsid w:val="001F1A58"/>
    <w:rsid w:val="00220C29"/>
    <w:rsid w:val="00225E0E"/>
    <w:rsid w:val="002270C7"/>
    <w:rsid w:val="00255402"/>
    <w:rsid w:val="0025662B"/>
    <w:rsid w:val="00260604"/>
    <w:rsid w:val="00263E2B"/>
    <w:rsid w:val="002763CD"/>
    <w:rsid w:val="00296137"/>
    <w:rsid w:val="00296209"/>
    <w:rsid w:val="002A6D09"/>
    <w:rsid w:val="002B6A8F"/>
    <w:rsid w:val="002C3686"/>
    <w:rsid w:val="002D1DA6"/>
    <w:rsid w:val="002D444F"/>
    <w:rsid w:val="002D4C5B"/>
    <w:rsid w:val="002E7156"/>
    <w:rsid w:val="002F186F"/>
    <w:rsid w:val="002F4C1E"/>
    <w:rsid w:val="002F5DE8"/>
    <w:rsid w:val="002F6A00"/>
    <w:rsid w:val="00317153"/>
    <w:rsid w:val="0035247B"/>
    <w:rsid w:val="00361AD5"/>
    <w:rsid w:val="00364B25"/>
    <w:rsid w:val="00376A9E"/>
    <w:rsid w:val="003C3707"/>
    <w:rsid w:val="003E4AAB"/>
    <w:rsid w:val="003E5EED"/>
    <w:rsid w:val="003F4F16"/>
    <w:rsid w:val="003F5038"/>
    <w:rsid w:val="0040198E"/>
    <w:rsid w:val="0040435B"/>
    <w:rsid w:val="00412705"/>
    <w:rsid w:val="004230F2"/>
    <w:rsid w:val="00424F40"/>
    <w:rsid w:val="00430BD5"/>
    <w:rsid w:val="004422B6"/>
    <w:rsid w:val="00442452"/>
    <w:rsid w:val="00443254"/>
    <w:rsid w:val="00452E71"/>
    <w:rsid w:val="004535D0"/>
    <w:rsid w:val="00453767"/>
    <w:rsid w:val="00460F9A"/>
    <w:rsid w:val="0048054E"/>
    <w:rsid w:val="00482555"/>
    <w:rsid w:val="004A0F98"/>
    <w:rsid w:val="004A4237"/>
    <w:rsid w:val="004B0C32"/>
    <w:rsid w:val="004B0D51"/>
    <w:rsid w:val="004B160F"/>
    <w:rsid w:val="004B52CF"/>
    <w:rsid w:val="004D0E7C"/>
    <w:rsid w:val="004D4F8F"/>
    <w:rsid w:val="00504857"/>
    <w:rsid w:val="00507317"/>
    <w:rsid w:val="00533A30"/>
    <w:rsid w:val="0054070A"/>
    <w:rsid w:val="005548F4"/>
    <w:rsid w:val="00585D61"/>
    <w:rsid w:val="00591F0F"/>
    <w:rsid w:val="005A4202"/>
    <w:rsid w:val="005A6878"/>
    <w:rsid w:val="005C3439"/>
    <w:rsid w:val="005D571C"/>
    <w:rsid w:val="005D7529"/>
    <w:rsid w:val="005F539A"/>
    <w:rsid w:val="005F60D6"/>
    <w:rsid w:val="00616E57"/>
    <w:rsid w:val="00621514"/>
    <w:rsid w:val="006406BC"/>
    <w:rsid w:val="00647530"/>
    <w:rsid w:val="00685E93"/>
    <w:rsid w:val="00694361"/>
    <w:rsid w:val="006944D5"/>
    <w:rsid w:val="006B0415"/>
    <w:rsid w:val="006B22B0"/>
    <w:rsid w:val="006B6139"/>
    <w:rsid w:val="006B665F"/>
    <w:rsid w:val="006C32AB"/>
    <w:rsid w:val="006C6F6F"/>
    <w:rsid w:val="006D2596"/>
    <w:rsid w:val="006D425E"/>
    <w:rsid w:val="006E08FB"/>
    <w:rsid w:val="006E1CFA"/>
    <w:rsid w:val="006E2F9F"/>
    <w:rsid w:val="006F59A4"/>
    <w:rsid w:val="006F786C"/>
    <w:rsid w:val="00700832"/>
    <w:rsid w:val="007020E6"/>
    <w:rsid w:val="00712C96"/>
    <w:rsid w:val="00722D2B"/>
    <w:rsid w:val="007233F1"/>
    <w:rsid w:val="007257E3"/>
    <w:rsid w:val="00730F33"/>
    <w:rsid w:val="00731937"/>
    <w:rsid w:val="0073298E"/>
    <w:rsid w:val="00740199"/>
    <w:rsid w:val="00742F70"/>
    <w:rsid w:val="00744336"/>
    <w:rsid w:val="0074627D"/>
    <w:rsid w:val="007571E4"/>
    <w:rsid w:val="007578DB"/>
    <w:rsid w:val="007718A1"/>
    <w:rsid w:val="00777331"/>
    <w:rsid w:val="007A1904"/>
    <w:rsid w:val="007B26AD"/>
    <w:rsid w:val="007D507A"/>
    <w:rsid w:val="007E6608"/>
    <w:rsid w:val="008074FE"/>
    <w:rsid w:val="0080762C"/>
    <w:rsid w:val="0082630E"/>
    <w:rsid w:val="00832E22"/>
    <w:rsid w:val="00835F01"/>
    <w:rsid w:val="00842D6D"/>
    <w:rsid w:val="00844A3A"/>
    <w:rsid w:val="00865B86"/>
    <w:rsid w:val="00867442"/>
    <w:rsid w:val="00876C07"/>
    <w:rsid w:val="00883F8E"/>
    <w:rsid w:val="0088411E"/>
    <w:rsid w:val="00887561"/>
    <w:rsid w:val="00893091"/>
    <w:rsid w:val="00895BA7"/>
    <w:rsid w:val="00896D5F"/>
    <w:rsid w:val="008A1D37"/>
    <w:rsid w:val="008B231F"/>
    <w:rsid w:val="008B58EA"/>
    <w:rsid w:val="008C063B"/>
    <w:rsid w:val="008C786C"/>
    <w:rsid w:val="008D3CC7"/>
    <w:rsid w:val="008D490B"/>
    <w:rsid w:val="008F3091"/>
    <w:rsid w:val="008F422F"/>
    <w:rsid w:val="00900806"/>
    <w:rsid w:val="00902033"/>
    <w:rsid w:val="00912FBA"/>
    <w:rsid w:val="0092519E"/>
    <w:rsid w:val="00930BF4"/>
    <w:rsid w:val="0094043C"/>
    <w:rsid w:val="00954730"/>
    <w:rsid w:val="00970CD4"/>
    <w:rsid w:val="00981C7A"/>
    <w:rsid w:val="00990477"/>
    <w:rsid w:val="009C05E9"/>
    <w:rsid w:val="009C38B5"/>
    <w:rsid w:val="009C53F5"/>
    <w:rsid w:val="009D267D"/>
    <w:rsid w:val="009E2FD3"/>
    <w:rsid w:val="009F0B9F"/>
    <w:rsid w:val="009F0D1C"/>
    <w:rsid w:val="009F1B60"/>
    <w:rsid w:val="009F746B"/>
    <w:rsid w:val="00A0033C"/>
    <w:rsid w:val="00A04D25"/>
    <w:rsid w:val="00A21EAB"/>
    <w:rsid w:val="00A34153"/>
    <w:rsid w:val="00A468A7"/>
    <w:rsid w:val="00A5422E"/>
    <w:rsid w:val="00A64709"/>
    <w:rsid w:val="00A747A4"/>
    <w:rsid w:val="00A83760"/>
    <w:rsid w:val="00A909A0"/>
    <w:rsid w:val="00A94627"/>
    <w:rsid w:val="00AA06A3"/>
    <w:rsid w:val="00AA542D"/>
    <w:rsid w:val="00AE68AB"/>
    <w:rsid w:val="00B1774A"/>
    <w:rsid w:val="00B30454"/>
    <w:rsid w:val="00B40240"/>
    <w:rsid w:val="00B43D05"/>
    <w:rsid w:val="00B44662"/>
    <w:rsid w:val="00B4474C"/>
    <w:rsid w:val="00B6049B"/>
    <w:rsid w:val="00B623A3"/>
    <w:rsid w:val="00B67999"/>
    <w:rsid w:val="00B77E20"/>
    <w:rsid w:val="00B80410"/>
    <w:rsid w:val="00B84BAC"/>
    <w:rsid w:val="00B8760A"/>
    <w:rsid w:val="00B9330A"/>
    <w:rsid w:val="00BA0FFC"/>
    <w:rsid w:val="00BA73F0"/>
    <w:rsid w:val="00BB4889"/>
    <w:rsid w:val="00BC5FB5"/>
    <w:rsid w:val="00BD78A9"/>
    <w:rsid w:val="00BE5696"/>
    <w:rsid w:val="00C007BA"/>
    <w:rsid w:val="00C31EC4"/>
    <w:rsid w:val="00C4661E"/>
    <w:rsid w:val="00C47F2C"/>
    <w:rsid w:val="00C64247"/>
    <w:rsid w:val="00C72E7D"/>
    <w:rsid w:val="00C81412"/>
    <w:rsid w:val="00CA2262"/>
    <w:rsid w:val="00CA5777"/>
    <w:rsid w:val="00CE0B69"/>
    <w:rsid w:val="00CE11C8"/>
    <w:rsid w:val="00CE2738"/>
    <w:rsid w:val="00CF15FE"/>
    <w:rsid w:val="00D155D9"/>
    <w:rsid w:val="00D3606E"/>
    <w:rsid w:val="00D36581"/>
    <w:rsid w:val="00D45781"/>
    <w:rsid w:val="00D54195"/>
    <w:rsid w:val="00D63572"/>
    <w:rsid w:val="00D72F35"/>
    <w:rsid w:val="00D91936"/>
    <w:rsid w:val="00DB18C7"/>
    <w:rsid w:val="00DB1C49"/>
    <w:rsid w:val="00DB2C40"/>
    <w:rsid w:val="00DB65D7"/>
    <w:rsid w:val="00DB74F6"/>
    <w:rsid w:val="00DC4083"/>
    <w:rsid w:val="00DC71EE"/>
    <w:rsid w:val="00DE0786"/>
    <w:rsid w:val="00DE74FD"/>
    <w:rsid w:val="00DE7F18"/>
    <w:rsid w:val="00DF3FAE"/>
    <w:rsid w:val="00DF4415"/>
    <w:rsid w:val="00DF7DD9"/>
    <w:rsid w:val="00E0723C"/>
    <w:rsid w:val="00E13915"/>
    <w:rsid w:val="00E21FA4"/>
    <w:rsid w:val="00E31F2C"/>
    <w:rsid w:val="00E32791"/>
    <w:rsid w:val="00E37890"/>
    <w:rsid w:val="00E51322"/>
    <w:rsid w:val="00E629CD"/>
    <w:rsid w:val="00E76F06"/>
    <w:rsid w:val="00E850A5"/>
    <w:rsid w:val="00EA63A3"/>
    <w:rsid w:val="00EB4B62"/>
    <w:rsid w:val="00EC224F"/>
    <w:rsid w:val="00ED4F65"/>
    <w:rsid w:val="00ED544A"/>
    <w:rsid w:val="00ED60E6"/>
    <w:rsid w:val="00ED731C"/>
    <w:rsid w:val="00EE2BD2"/>
    <w:rsid w:val="00EF4C41"/>
    <w:rsid w:val="00EF6410"/>
    <w:rsid w:val="00F07810"/>
    <w:rsid w:val="00F07B0D"/>
    <w:rsid w:val="00F127A7"/>
    <w:rsid w:val="00F2444D"/>
    <w:rsid w:val="00F3160F"/>
    <w:rsid w:val="00F321E3"/>
    <w:rsid w:val="00F32788"/>
    <w:rsid w:val="00F54FD4"/>
    <w:rsid w:val="00F55F12"/>
    <w:rsid w:val="00F624BF"/>
    <w:rsid w:val="00F8059F"/>
    <w:rsid w:val="00F90F5D"/>
    <w:rsid w:val="00F91BE6"/>
    <w:rsid w:val="00F96D62"/>
    <w:rsid w:val="00FB14C2"/>
    <w:rsid w:val="00FC1E42"/>
    <w:rsid w:val="00FD265C"/>
    <w:rsid w:val="00FF0A3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627"/>
    <w:pPr>
      <w:spacing w:after="0" w:line="240" w:lineRule="auto"/>
    </w:pPr>
    <w:rPr>
      <w:rFonts w:ascii="Times New Roman" w:eastAsia="Times New Roman" w:hAnsi="Times New Roman" w:cs="Times New Roman"/>
      <w:sz w:val="20"/>
      <w:szCs w:val="20"/>
      <w:lang w:eastAsia="fi-FI"/>
    </w:rPr>
  </w:style>
  <w:style w:type="paragraph" w:styleId="Ttulo1">
    <w:name w:val="heading 1"/>
    <w:basedOn w:val="Normal"/>
    <w:next w:val="Normal"/>
    <w:link w:val="Ttulo1Car"/>
    <w:qFormat/>
    <w:rsid w:val="00A94627"/>
    <w:pPr>
      <w:keepNext/>
      <w:jc w:val="center"/>
      <w:outlineLvl w:val="0"/>
    </w:pPr>
    <w:rPr>
      <w:rFonts w:ascii="Tw Cen MT" w:hAnsi="Tw Cen MT" w:cs="Arial"/>
      <w:b/>
      <w:sz w:val="22"/>
      <w:szCs w:val="24"/>
      <w:lang w:val="es-MX" w:eastAsia="es-ES"/>
    </w:rPr>
  </w:style>
  <w:style w:type="paragraph" w:styleId="Ttulo2">
    <w:name w:val="heading 2"/>
    <w:basedOn w:val="Normal"/>
    <w:next w:val="Normal"/>
    <w:link w:val="Ttulo2Car"/>
    <w:unhideWhenUsed/>
    <w:qFormat/>
    <w:rsid w:val="002D1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D1DA6"/>
    <w:pPr>
      <w:keepNext/>
      <w:widowControl w:val="0"/>
      <w:tabs>
        <w:tab w:val="num" w:pos="720"/>
      </w:tabs>
      <w:spacing w:before="240" w:after="60"/>
      <w:ind w:left="720" w:hanging="720"/>
      <w:outlineLvl w:val="2"/>
    </w:pPr>
    <w:rPr>
      <w:rFonts w:ascii="Arial" w:hAnsi="Arial" w:cs="Arial"/>
      <w:b/>
      <w:bCs/>
      <w:sz w:val="26"/>
      <w:szCs w:val="26"/>
      <w:lang w:val="en-US" w:eastAsia="en-US"/>
    </w:rPr>
  </w:style>
  <w:style w:type="paragraph" w:styleId="Ttulo4">
    <w:name w:val="heading 4"/>
    <w:basedOn w:val="Normal"/>
    <w:next w:val="Normal"/>
    <w:link w:val="Ttulo4Car"/>
    <w:unhideWhenUsed/>
    <w:qFormat/>
    <w:rsid w:val="007020E6"/>
    <w:pPr>
      <w:keepNext/>
      <w:keepLines/>
      <w:spacing w:before="200"/>
      <w:outlineLvl w:val="3"/>
    </w:pPr>
    <w:rPr>
      <w:rFonts w:asciiTheme="majorHAnsi" w:eastAsiaTheme="majorEastAsia" w:hAnsiTheme="majorHAnsi" w:cstheme="majorBidi"/>
      <w:b/>
      <w:bCs/>
      <w:i/>
      <w:iCs/>
      <w:color w:val="4F81BD" w:themeColor="accent1"/>
      <w:lang w:val="fi-FI"/>
    </w:rPr>
  </w:style>
  <w:style w:type="paragraph" w:styleId="Ttulo5">
    <w:name w:val="heading 5"/>
    <w:basedOn w:val="Normal"/>
    <w:next w:val="Normal"/>
    <w:link w:val="Ttulo5Car"/>
    <w:qFormat/>
    <w:rsid w:val="002D1DA6"/>
    <w:pPr>
      <w:widowControl w:val="0"/>
      <w:tabs>
        <w:tab w:val="num" w:pos="1008"/>
      </w:tabs>
      <w:spacing w:before="240" w:after="60"/>
      <w:ind w:left="1008" w:hanging="1008"/>
      <w:outlineLvl w:val="4"/>
    </w:pPr>
    <w:rPr>
      <w:rFonts w:ascii="Calibri" w:hAnsi="Calibri"/>
      <w:b/>
      <w:bCs/>
      <w:i/>
      <w:iCs/>
      <w:sz w:val="26"/>
      <w:szCs w:val="26"/>
      <w:lang w:val="en-US" w:eastAsia="en-US"/>
    </w:rPr>
  </w:style>
  <w:style w:type="paragraph" w:styleId="Ttulo6">
    <w:name w:val="heading 6"/>
    <w:basedOn w:val="Normal"/>
    <w:next w:val="Normal"/>
    <w:link w:val="Ttulo6Car"/>
    <w:unhideWhenUsed/>
    <w:qFormat/>
    <w:rsid w:val="007020E6"/>
    <w:pPr>
      <w:keepNext/>
      <w:keepLines/>
      <w:spacing w:before="200"/>
      <w:outlineLvl w:val="5"/>
    </w:pPr>
    <w:rPr>
      <w:rFonts w:asciiTheme="majorHAnsi" w:eastAsiaTheme="majorEastAsia" w:hAnsiTheme="majorHAnsi" w:cstheme="majorBidi"/>
      <w:i/>
      <w:iCs/>
      <w:color w:val="243F60" w:themeColor="accent1" w:themeShade="7F"/>
      <w:lang w:val="fi-FI"/>
    </w:rPr>
  </w:style>
  <w:style w:type="paragraph" w:styleId="Ttulo7">
    <w:name w:val="heading 7"/>
    <w:basedOn w:val="Normal"/>
    <w:next w:val="Normal"/>
    <w:link w:val="Ttulo7Car"/>
    <w:qFormat/>
    <w:rsid w:val="002D1DA6"/>
    <w:pPr>
      <w:widowControl w:val="0"/>
      <w:tabs>
        <w:tab w:val="num" w:pos="1296"/>
      </w:tabs>
      <w:spacing w:before="240" w:after="60"/>
      <w:ind w:left="1296" w:hanging="1296"/>
      <w:outlineLvl w:val="6"/>
    </w:pPr>
    <w:rPr>
      <w:sz w:val="24"/>
      <w:szCs w:val="24"/>
      <w:lang w:val="en-US" w:eastAsia="en-US"/>
    </w:rPr>
  </w:style>
  <w:style w:type="paragraph" w:styleId="Ttulo8">
    <w:name w:val="heading 8"/>
    <w:basedOn w:val="Normal"/>
    <w:next w:val="Normal"/>
    <w:link w:val="Ttulo8Car"/>
    <w:qFormat/>
    <w:rsid w:val="002D1DA6"/>
    <w:pPr>
      <w:widowControl w:val="0"/>
      <w:tabs>
        <w:tab w:val="num" w:pos="1440"/>
      </w:tabs>
      <w:spacing w:before="240" w:after="60"/>
      <w:ind w:left="1440" w:hanging="1440"/>
      <w:outlineLvl w:val="7"/>
    </w:pPr>
    <w:rPr>
      <w:i/>
      <w:iCs/>
      <w:sz w:val="24"/>
      <w:szCs w:val="24"/>
      <w:lang w:val="en-US" w:eastAsia="en-US"/>
    </w:rPr>
  </w:style>
  <w:style w:type="paragraph" w:styleId="Ttulo9">
    <w:name w:val="heading 9"/>
    <w:basedOn w:val="Normal"/>
    <w:next w:val="Normal"/>
    <w:link w:val="Ttulo9Car"/>
    <w:qFormat/>
    <w:rsid w:val="002D1DA6"/>
    <w:pPr>
      <w:widowControl w:val="0"/>
      <w:tabs>
        <w:tab w:val="num" w:pos="1584"/>
      </w:tabs>
      <w:spacing w:before="240" w:after="60"/>
      <w:ind w:left="1584" w:hanging="1584"/>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94627"/>
    <w:pPr>
      <w:tabs>
        <w:tab w:val="center" w:pos="4819"/>
        <w:tab w:val="right" w:pos="9638"/>
      </w:tabs>
    </w:pPr>
  </w:style>
  <w:style w:type="character" w:customStyle="1" w:styleId="EncabezadoCar">
    <w:name w:val="Encabezado Car"/>
    <w:basedOn w:val="Fuentedeprrafopredeter"/>
    <w:link w:val="Encabezado"/>
    <w:uiPriority w:val="99"/>
    <w:rsid w:val="00A94627"/>
    <w:rPr>
      <w:rFonts w:ascii="Times New Roman" w:eastAsia="Times New Roman" w:hAnsi="Times New Roman" w:cs="Times New Roman"/>
      <w:sz w:val="20"/>
      <w:szCs w:val="20"/>
      <w:lang w:val="fi-FI" w:eastAsia="fi-FI"/>
    </w:rPr>
  </w:style>
  <w:style w:type="table" w:styleId="Tablaconcuadrcula">
    <w:name w:val="Table Grid"/>
    <w:basedOn w:val="Tablanormal"/>
    <w:rsid w:val="00A94627"/>
    <w:pPr>
      <w:spacing w:before="120" w:after="0" w:line="240" w:lineRule="auto"/>
      <w:ind w:left="992" w:right="96"/>
      <w:jc w:val="both"/>
    </w:pPr>
    <w:rPr>
      <w:rFonts w:ascii="Times New Roman" w:eastAsia="Times New Roman" w:hAnsi="Times New Roman" w:cs="Times New Roman"/>
      <w:color w:val="FF0000"/>
      <w:sz w:val="20"/>
      <w:szCs w:val="20"/>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nhideWhenUsed/>
    <w:rsid w:val="00A94627"/>
    <w:pPr>
      <w:tabs>
        <w:tab w:val="center" w:pos="4252"/>
        <w:tab w:val="right" w:pos="8504"/>
      </w:tabs>
    </w:pPr>
  </w:style>
  <w:style w:type="character" w:customStyle="1" w:styleId="PiedepginaCar">
    <w:name w:val="Pie de página Car"/>
    <w:basedOn w:val="Fuentedeprrafopredeter"/>
    <w:link w:val="Piedepgina"/>
    <w:uiPriority w:val="99"/>
    <w:rsid w:val="00A94627"/>
    <w:rPr>
      <w:rFonts w:ascii="Times New Roman" w:eastAsia="Times New Roman" w:hAnsi="Times New Roman" w:cs="Times New Roman"/>
      <w:sz w:val="20"/>
      <w:szCs w:val="20"/>
      <w:lang w:val="fi-FI" w:eastAsia="fi-FI"/>
    </w:rPr>
  </w:style>
  <w:style w:type="paragraph" w:styleId="Textodeglobo">
    <w:name w:val="Balloon Text"/>
    <w:basedOn w:val="Normal"/>
    <w:link w:val="TextodegloboCar"/>
    <w:uiPriority w:val="99"/>
    <w:semiHidden/>
    <w:unhideWhenUsed/>
    <w:rsid w:val="00A94627"/>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627"/>
    <w:rPr>
      <w:rFonts w:ascii="Tahoma" w:eastAsia="Times New Roman" w:hAnsi="Tahoma" w:cs="Tahoma"/>
      <w:sz w:val="16"/>
      <w:szCs w:val="16"/>
      <w:lang w:val="fi-FI" w:eastAsia="fi-FI"/>
    </w:rPr>
  </w:style>
  <w:style w:type="character" w:customStyle="1" w:styleId="Ttulo1Car">
    <w:name w:val="Título 1 Car"/>
    <w:basedOn w:val="Fuentedeprrafopredeter"/>
    <w:link w:val="Ttulo1"/>
    <w:rsid w:val="00A94627"/>
    <w:rPr>
      <w:rFonts w:ascii="Tw Cen MT" w:eastAsia="Times New Roman" w:hAnsi="Tw Cen MT" w:cs="Arial"/>
      <w:b/>
      <w:szCs w:val="24"/>
      <w:lang w:val="es-MX" w:eastAsia="es-ES"/>
    </w:rPr>
  </w:style>
  <w:style w:type="paragraph" w:styleId="Textoindependiente">
    <w:name w:val="Body Text"/>
    <w:basedOn w:val="Normal"/>
    <w:link w:val="TextoindependienteCar"/>
    <w:uiPriority w:val="99"/>
    <w:unhideWhenUsed/>
    <w:rsid w:val="00A94627"/>
    <w:pPr>
      <w:spacing w:after="120"/>
    </w:pPr>
  </w:style>
  <w:style w:type="character" w:customStyle="1" w:styleId="TextoindependienteCar">
    <w:name w:val="Texto independiente Car"/>
    <w:basedOn w:val="Fuentedeprrafopredeter"/>
    <w:link w:val="Textoindependiente"/>
    <w:uiPriority w:val="99"/>
    <w:rsid w:val="00A94627"/>
    <w:rPr>
      <w:rFonts w:ascii="Times New Roman" w:eastAsia="Times New Roman" w:hAnsi="Times New Roman" w:cs="Times New Roman"/>
      <w:sz w:val="20"/>
      <w:szCs w:val="20"/>
      <w:lang w:val="fi-FI" w:eastAsia="fi-FI"/>
    </w:rPr>
  </w:style>
  <w:style w:type="paragraph" w:styleId="Textosinformato">
    <w:name w:val="Plain Text"/>
    <w:basedOn w:val="Normal"/>
    <w:link w:val="TextosinformatoCar"/>
    <w:uiPriority w:val="99"/>
    <w:unhideWhenUsed/>
    <w:rsid w:val="00A94627"/>
    <w:rPr>
      <w:rFonts w:ascii="Tw Cen MT" w:hAnsi="Tw Cen MT" w:cs="Consolas"/>
      <w:sz w:val="22"/>
      <w:szCs w:val="21"/>
      <w:lang w:eastAsia="zh-TW"/>
    </w:rPr>
  </w:style>
  <w:style w:type="character" w:customStyle="1" w:styleId="TextosinformatoCar">
    <w:name w:val="Texto sin formato Car"/>
    <w:basedOn w:val="Fuentedeprrafopredeter"/>
    <w:link w:val="Textosinformato"/>
    <w:uiPriority w:val="99"/>
    <w:rsid w:val="00A94627"/>
    <w:rPr>
      <w:rFonts w:ascii="Tw Cen MT" w:eastAsia="Times New Roman" w:hAnsi="Tw Cen MT" w:cs="Consolas"/>
      <w:szCs w:val="21"/>
      <w:lang w:eastAsia="zh-TW"/>
    </w:rPr>
  </w:style>
  <w:style w:type="paragraph" w:styleId="Prrafodelista">
    <w:name w:val="List Paragraph"/>
    <w:basedOn w:val="Normal"/>
    <w:uiPriority w:val="34"/>
    <w:qFormat/>
    <w:rsid w:val="00A94627"/>
    <w:pPr>
      <w:ind w:left="720"/>
      <w:contextualSpacing/>
    </w:pPr>
  </w:style>
  <w:style w:type="paragraph" w:customStyle="1" w:styleId="Textoindependiente31">
    <w:name w:val="Texto independiente 31"/>
    <w:basedOn w:val="Normal"/>
    <w:rsid w:val="00A94627"/>
    <w:pPr>
      <w:suppressAutoHyphens/>
      <w:jc w:val="both"/>
    </w:pPr>
    <w:rPr>
      <w:bCs/>
      <w:sz w:val="12"/>
      <w:szCs w:val="12"/>
      <w:lang w:eastAsia="ar-SA"/>
    </w:rPr>
  </w:style>
  <w:style w:type="character" w:customStyle="1" w:styleId="Ttulo4Car">
    <w:name w:val="Título 4 Car"/>
    <w:basedOn w:val="Fuentedeprrafopredeter"/>
    <w:link w:val="Ttulo4"/>
    <w:uiPriority w:val="9"/>
    <w:rsid w:val="007020E6"/>
    <w:rPr>
      <w:rFonts w:asciiTheme="majorHAnsi" w:eastAsiaTheme="majorEastAsia" w:hAnsiTheme="majorHAnsi" w:cstheme="majorBidi"/>
      <w:b/>
      <w:bCs/>
      <w:i/>
      <w:iCs/>
      <w:color w:val="4F81BD" w:themeColor="accent1"/>
      <w:sz w:val="20"/>
      <w:szCs w:val="20"/>
      <w:lang w:val="fi-FI" w:eastAsia="fi-FI"/>
    </w:rPr>
  </w:style>
  <w:style w:type="character" w:customStyle="1" w:styleId="Ttulo6Car">
    <w:name w:val="Título 6 Car"/>
    <w:basedOn w:val="Fuentedeprrafopredeter"/>
    <w:link w:val="Ttulo6"/>
    <w:uiPriority w:val="9"/>
    <w:rsid w:val="007020E6"/>
    <w:rPr>
      <w:rFonts w:asciiTheme="majorHAnsi" w:eastAsiaTheme="majorEastAsia" w:hAnsiTheme="majorHAnsi" w:cstheme="majorBidi"/>
      <w:i/>
      <w:iCs/>
      <w:color w:val="243F60" w:themeColor="accent1" w:themeShade="7F"/>
      <w:sz w:val="20"/>
      <w:szCs w:val="20"/>
      <w:lang w:val="fi-FI" w:eastAsia="fi-FI"/>
    </w:rPr>
  </w:style>
  <w:style w:type="paragraph" w:customStyle="1" w:styleId="Default">
    <w:name w:val="Default"/>
    <w:rsid w:val="00BC5FB5"/>
    <w:pPr>
      <w:autoSpaceDE w:val="0"/>
      <w:autoSpaceDN w:val="0"/>
      <w:adjustRightInd w:val="0"/>
      <w:spacing w:after="0" w:line="240" w:lineRule="auto"/>
    </w:pPr>
    <w:rPr>
      <w:rFonts w:ascii="Verdana" w:hAnsi="Verdana" w:cs="Verdana"/>
      <w:color w:val="000000"/>
      <w:sz w:val="24"/>
      <w:szCs w:val="24"/>
    </w:rPr>
  </w:style>
  <w:style w:type="character" w:customStyle="1" w:styleId="Ttulo2Car">
    <w:name w:val="Título 2 Car"/>
    <w:basedOn w:val="Fuentedeprrafopredeter"/>
    <w:link w:val="Ttulo2"/>
    <w:uiPriority w:val="9"/>
    <w:semiHidden/>
    <w:rsid w:val="002D1DA6"/>
    <w:rPr>
      <w:rFonts w:asciiTheme="majorHAnsi" w:eastAsiaTheme="majorEastAsia" w:hAnsiTheme="majorHAnsi" w:cstheme="majorBidi"/>
      <w:b/>
      <w:bCs/>
      <w:color w:val="4F81BD" w:themeColor="accent1"/>
      <w:sz w:val="26"/>
      <w:szCs w:val="26"/>
      <w:lang w:eastAsia="fi-FI"/>
    </w:rPr>
  </w:style>
  <w:style w:type="character" w:customStyle="1" w:styleId="Ttulo3Car">
    <w:name w:val="Título 3 Car"/>
    <w:basedOn w:val="Fuentedeprrafopredeter"/>
    <w:link w:val="Ttulo3"/>
    <w:rsid w:val="002D1DA6"/>
    <w:rPr>
      <w:rFonts w:ascii="Arial" w:eastAsia="Times New Roman" w:hAnsi="Arial" w:cs="Arial"/>
      <w:b/>
      <w:bCs/>
      <w:sz w:val="26"/>
      <w:szCs w:val="26"/>
      <w:lang w:val="en-US"/>
    </w:rPr>
  </w:style>
  <w:style w:type="character" w:customStyle="1" w:styleId="Ttulo5Car">
    <w:name w:val="Título 5 Car"/>
    <w:basedOn w:val="Fuentedeprrafopredeter"/>
    <w:link w:val="Ttulo5"/>
    <w:rsid w:val="002D1DA6"/>
    <w:rPr>
      <w:rFonts w:ascii="Calibri" w:eastAsia="Times New Roman" w:hAnsi="Calibri" w:cs="Times New Roman"/>
      <w:b/>
      <w:bCs/>
      <w:i/>
      <w:iCs/>
      <w:sz w:val="26"/>
      <w:szCs w:val="26"/>
      <w:lang w:val="en-US"/>
    </w:rPr>
  </w:style>
  <w:style w:type="character" w:customStyle="1" w:styleId="Ttulo7Car">
    <w:name w:val="Título 7 Car"/>
    <w:basedOn w:val="Fuentedeprrafopredeter"/>
    <w:link w:val="Ttulo7"/>
    <w:rsid w:val="002D1DA6"/>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2D1DA6"/>
    <w:rPr>
      <w:rFonts w:ascii="Times New Roman" w:eastAsia="Times New Roman" w:hAnsi="Times New Roman" w:cs="Times New Roman"/>
      <w:i/>
      <w:iCs/>
      <w:sz w:val="24"/>
      <w:szCs w:val="24"/>
      <w:lang w:val="en-US"/>
    </w:rPr>
  </w:style>
  <w:style w:type="character" w:customStyle="1" w:styleId="Ttulo9Car">
    <w:name w:val="Título 9 Car"/>
    <w:basedOn w:val="Fuentedeprrafopredeter"/>
    <w:link w:val="Ttulo9"/>
    <w:rsid w:val="002D1DA6"/>
    <w:rPr>
      <w:rFonts w:ascii="Arial" w:eastAsia="Times New Roman" w:hAnsi="Arial" w:cs="Arial"/>
      <w:lang w:val="en-US"/>
    </w:rPr>
  </w:style>
  <w:style w:type="character" w:styleId="Nmerodepgina">
    <w:name w:val="page number"/>
    <w:basedOn w:val="Fuentedeprrafopredeter"/>
    <w:rsid w:val="002D1DA6"/>
  </w:style>
  <w:style w:type="paragraph" w:customStyle="1" w:styleId="Prrafodelista1">
    <w:name w:val="Párrafo de lista1"/>
    <w:basedOn w:val="Normal"/>
    <w:rsid w:val="002D1DA6"/>
    <w:pPr>
      <w:ind w:left="720"/>
      <w:contextualSpacing/>
    </w:pPr>
    <w:rPr>
      <w:rFonts w:eastAsia="Calibri"/>
    </w:rPr>
  </w:style>
  <w:style w:type="paragraph" w:styleId="Sinespaciado">
    <w:name w:val="No Spacing"/>
    <w:uiPriority w:val="1"/>
    <w:qFormat/>
    <w:rsid w:val="00ED731C"/>
    <w:pPr>
      <w:spacing w:after="0" w:line="240" w:lineRule="auto"/>
    </w:pPr>
    <w:rPr>
      <w:rFonts w:ascii="Tahoma" w:eastAsia="Calibri" w:hAnsi="Tahoma" w:cs="Times New Roman"/>
    </w:rPr>
  </w:style>
  <w:style w:type="paragraph" w:styleId="Sangra2detindependiente">
    <w:name w:val="Body Text Indent 2"/>
    <w:basedOn w:val="Normal"/>
    <w:link w:val="Sangra2detindependienteCar"/>
    <w:uiPriority w:val="99"/>
    <w:unhideWhenUsed/>
    <w:rsid w:val="001A0DD7"/>
    <w:pPr>
      <w:spacing w:after="120" w:line="480" w:lineRule="auto"/>
      <w:ind w:left="283"/>
    </w:pPr>
    <w:rPr>
      <w:rFonts w:ascii="Tahoma" w:eastAsia="Calibri" w:hAnsi="Tahoma"/>
      <w:sz w:val="22"/>
      <w:szCs w:val="22"/>
      <w:lang w:eastAsia="en-US"/>
    </w:rPr>
  </w:style>
  <w:style w:type="character" w:customStyle="1" w:styleId="Sangra2detindependienteCar">
    <w:name w:val="Sangría 2 de t. independiente Car"/>
    <w:basedOn w:val="Fuentedeprrafopredeter"/>
    <w:link w:val="Sangra2detindependiente"/>
    <w:uiPriority w:val="99"/>
    <w:rsid w:val="001A0DD7"/>
    <w:rPr>
      <w:rFonts w:ascii="Tahoma" w:eastAsia="Calibri" w:hAnsi="Tahom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627"/>
    <w:pPr>
      <w:spacing w:after="0" w:line="240" w:lineRule="auto"/>
    </w:pPr>
    <w:rPr>
      <w:rFonts w:ascii="Times New Roman" w:eastAsia="Times New Roman" w:hAnsi="Times New Roman" w:cs="Times New Roman"/>
      <w:sz w:val="20"/>
      <w:szCs w:val="20"/>
      <w:lang w:eastAsia="fi-FI"/>
    </w:rPr>
  </w:style>
  <w:style w:type="paragraph" w:styleId="Ttulo1">
    <w:name w:val="heading 1"/>
    <w:basedOn w:val="Normal"/>
    <w:next w:val="Normal"/>
    <w:link w:val="Ttulo1Car"/>
    <w:qFormat/>
    <w:rsid w:val="00A94627"/>
    <w:pPr>
      <w:keepNext/>
      <w:jc w:val="center"/>
      <w:outlineLvl w:val="0"/>
    </w:pPr>
    <w:rPr>
      <w:rFonts w:ascii="Tw Cen MT" w:hAnsi="Tw Cen MT" w:cs="Arial"/>
      <w:b/>
      <w:sz w:val="22"/>
      <w:szCs w:val="24"/>
      <w:lang w:val="es-MX" w:eastAsia="es-ES"/>
    </w:rPr>
  </w:style>
  <w:style w:type="paragraph" w:styleId="Ttulo2">
    <w:name w:val="heading 2"/>
    <w:basedOn w:val="Normal"/>
    <w:next w:val="Normal"/>
    <w:link w:val="Ttulo2Car"/>
    <w:unhideWhenUsed/>
    <w:qFormat/>
    <w:rsid w:val="002D1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2D1DA6"/>
    <w:pPr>
      <w:keepNext/>
      <w:widowControl w:val="0"/>
      <w:tabs>
        <w:tab w:val="num" w:pos="720"/>
      </w:tabs>
      <w:spacing w:before="240" w:after="60"/>
      <w:ind w:left="720" w:hanging="720"/>
      <w:outlineLvl w:val="2"/>
    </w:pPr>
    <w:rPr>
      <w:rFonts w:ascii="Arial" w:hAnsi="Arial" w:cs="Arial"/>
      <w:b/>
      <w:bCs/>
      <w:sz w:val="26"/>
      <w:szCs w:val="26"/>
      <w:lang w:val="en-US" w:eastAsia="en-US"/>
    </w:rPr>
  </w:style>
  <w:style w:type="paragraph" w:styleId="Ttulo4">
    <w:name w:val="heading 4"/>
    <w:basedOn w:val="Normal"/>
    <w:next w:val="Normal"/>
    <w:link w:val="Ttulo4Car"/>
    <w:unhideWhenUsed/>
    <w:qFormat/>
    <w:rsid w:val="007020E6"/>
    <w:pPr>
      <w:keepNext/>
      <w:keepLines/>
      <w:spacing w:before="200"/>
      <w:outlineLvl w:val="3"/>
    </w:pPr>
    <w:rPr>
      <w:rFonts w:asciiTheme="majorHAnsi" w:eastAsiaTheme="majorEastAsia" w:hAnsiTheme="majorHAnsi" w:cstheme="majorBidi"/>
      <w:b/>
      <w:bCs/>
      <w:i/>
      <w:iCs/>
      <w:color w:val="4F81BD" w:themeColor="accent1"/>
      <w:lang w:val="fi-FI"/>
    </w:rPr>
  </w:style>
  <w:style w:type="paragraph" w:styleId="Ttulo5">
    <w:name w:val="heading 5"/>
    <w:basedOn w:val="Normal"/>
    <w:next w:val="Normal"/>
    <w:link w:val="Ttulo5Car"/>
    <w:qFormat/>
    <w:rsid w:val="002D1DA6"/>
    <w:pPr>
      <w:widowControl w:val="0"/>
      <w:tabs>
        <w:tab w:val="num" w:pos="1008"/>
      </w:tabs>
      <w:spacing w:before="240" w:after="60"/>
      <w:ind w:left="1008" w:hanging="1008"/>
      <w:outlineLvl w:val="4"/>
    </w:pPr>
    <w:rPr>
      <w:rFonts w:ascii="Calibri" w:hAnsi="Calibri"/>
      <w:b/>
      <w:bCs/>
      <w:i/>
      <w:iCs/>
      <w:sz w:val="26"/>
      <w:szCs w:val="26"/>
      <w:lang w:val="en-US" w:eastAsia="en-US"/>
    </w:rPr>
  </w:style>
  <w:style w:type="paragraph" w:styleId="Ttulo6">
    <w:name w:val="heading 6"/>
    <w:basedOn w:val="Normal"/>
    <w:next w:val="Normal"/>
    <w:link w:val="Ttulo6Car"/>
    <w:unhideWhenUsed/>
    <w:qFormat/>
    <w:rsid w:val="007020E6"/>
    <w:pPr>
      <w:keepNext/>
      <w:keepLines/>
      <w:spacing w:before="200"/>
      <w:outlineLvl w:val="5"/>
    </w:pPr>
    <w:rPr>
      <w:rFonts w:asciiTheme="majorHAnsi" w:eastAsiaTheme="majorEastAsia" w:hAnsiTheme="majorHAnsi" w:cstheme="majorBidi"/>
      <w:i/>
      <w:iCs/>
      <w:color w:val="243F60" w:themeColor="accent1" w:themeShade="7F"/>
      <w:lang w:val="fi-FI"/>
    </w:rPr>
  </w:style>
  <w:style w:type="paragraph" w:styleId="Ttulo7">
    <w:name w:val="heading 7"/>
    <w:basedOn w:val="Normal"/>
    <w:next w:val="Normal"/>
    <w:link w:val="Ttulo7Car"/>
    <w:qFormat/>
    <w:rsid w:val="002D1DA6"/>
    <w:pPr>
      <w:widowControl w:val="0"/>
      <w:tabs>
        <w:tab w:val="num" w:pos="1296"/>
      </w:tabs>
      <w:spacing w:before="240" w:after="60"/>
      <w:ind w:left="1296" w:hanging="1296"/>
      <w:outlineLvl w:val="6"/>
    </w:pPr>
    <w:rPr>
      <w:sz w:val="24"/>
      <w:szCs w:val="24"/>
      <w:lang w:val="en-US" w:eastAsia="en-US"/>
    </w:rPr>
  </w:style>
  <w:style w:type="paragraph" w:styleId="Ttulo8">
    <w:name w:val="heading 8"/>
    <w:basedOn w:val="Normal"/>
    <w:next w:val="Normal"/>
    <w:link w:val="Ttulo8Car"/>
    <w:qFormat/>
    <w:rsid w:val="002D1DA6"/>
    <w:pPr>
      <w:widowControl w:val="0"/>
      <w:tabs>
        <w:tab w:val="num" w:pos="1440"/>
      </w:tabs>
      <w:spacing w:before="240" w:after="60"/>
      <w:ind w:left="1440" w:hanging="1440"/>
      <w:outlineLvl w:val="7"/>
    </w:pPr>
    <w:rPr>
      <w:i/>
      <w:iCs/>
      <w:sz w:val="24"/>
      <w:szCs w:val="24"/>
      <w:lang w:val="en-US" w:eastAsia="en-US"/>
    </w:rPr>
  </w:style>
  <w:style w:type="paragraph" w:styleId="Ttulo9">
    <w:name w:val="heading 9"/>
    <w:basedOn w:val="Normal"/>
    <w:next w:val="Normal"/>
    <w:link w:val="Ttulo9Car"/>
    <w:qFormat/>
    <w:rsid w:val="002D1DA6"/>
    <w:pPr>
      <w:widowControl w:val="0"/>
      <w:tabs>
        <w:tab w:val="num" w:pos="1584"/>
      </w:tabs>
      <w:spacing w:before="240" w:after="60"/>
      <w:ind w:left="1584" w:hanging="1584"/>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94627"/>
    <w:pPr>
      <w:tabs>
        <w:tab w:val="center" w:pos="4819"/>
        <w:tab w:val="right" w:pos="9638"/>
      </w:tabs>
    </w:pPr>
  </w:style>
  <w:style w:type="character" w:customStyle="1" w:styleId="EncabezadoCar">
    <w:name w:val="Encabezado Car"/>
    <w:basedOn w:val="Fuentedeprrafopredeter"/>
    <w:link w:val="Encabezado"/>
    <w:uiPriority w:val="99"/>
    <w:rsid w:val="00A94627"/>
    <w:rPr>
      <w:rFonts w:ascii="Times New Roman" w:eastAsia="Times New Roman" w:hAnsi="Times New Roman" w:cs="Times New Roman"/>
      <w:sz w:val="20"/>
      <w:szCs w:val="20"/>
      <w:lang w:val="fi-FI" w:eastAsia="fi-FI"/>
    </w:rPr>
  </w:style>
  <w:style w:type="table" w:styleId="Tablaconcuadrcula">
    <w:name w:val="Table Grid"/>
    <w:basedOn w:val="Tablanormal"/>
    <w:rsid w:val="00A94627"/>
    <w:pPr>
      <w:spacing w:before="120" w:after="0" w:line="240" w:lineRule="auto"/>
      <w:ind w:left="992" w:right="96"/>
      <w:jc w:val="both"/>
    </w:pPr>
    <w:rPr>
      <w:rFonts w:ascii="Times New Roman" w:eastAsia="Times New Roman" w:hAnsi="Times New Roman" w:cs="Times New Roman"/>
      <w:color w:val="FF0000"/>
      <w:sz w:val="20"/>
      <w:szCs w:val="20"/>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nhideWhenUsed/>
    <w:rsid w:val="00A94627"/>
    <w:pPr>
      <w:tabs>
        <w:tab w:val="center" w:pos="4252"/>
        <w:tab w:val="right" w:pos="8504"/>
      </w:tabs>
    </w:pPr>
  </w:style>
  <w:style w:type="character" w:customStyle="1" w:styleId="PiedepginaCar">
    <w:name w:val="Pie de página Car"/>
    <w:basedOn w:val="Fuentedeprrafopredeter"/>
    <w:link w:val="Piedepgina"/>
    <w:uiPriority w:val="99"/>
    <w:rsid w:val="00A94627"/>
    <w:rPr>
      <w:rFonts w:ascii="Times New Roman" w:eastAsia="Times New Roman" w:hAnsi="Times New Roman" w:cs="Times New Roman"/>
      <w:sz w:val="20"/>
      <w:szCs w:val="20"/>
      <w:lang w:val="fi-FI" w:eastAsia="fi-FI"/>
    </w:rPr>
  </w:style>
  <w:style w:type="paragraph" w:styleId="Textodeglobo">
    <w:name w:val="Balloon Text"/>
    <w:basedOn w:val="Normal"/>
    <w:link w:val="TextodegloboCar"/>
    <w:uiPriority w:val="99"/>
    <w:semiHidden/>
    <w:unhideWhenUsed/>
    <w:rsid w:val="00A94627"/>
    <w:rPr>
      <w:rFonts w:ascii="Tahoma" w:hAnsi="Tahoma" w:cs="Tahoma"/>
      <w:sz w:val="16"/>
      <w:szCs w:val="16"/>
    </w:rPr>
  </w:style>
  <w:style w:type="character" w:customStyle="1" w:styleId="TextodegloboCar">
    <w:name w:val="Texto de globo Car"/>
    <w:basedOn w:val="Fuentedeprrafopredeter"/>
    <w:link w:val="Textodeglobo"/>
    <w:uiPriority w:val="99"/>
    <w:semiHidden/>
    <w:rsid w:val="00A94627"/>
    <w:rPr>
      <w:rFonts w:ascii="Tahoma" w:eastAsia="Times New Roman" w:hAnsi="Tahoma" w:cs="Tahoma"/>
      <w:sz w:val="16"/>
      <w:szCs w:val="16"/>
      <w:lang w:val="fi-FI" w:eastAsia="fi-FI"/>
    </w:rPr>
  </w:style>
  <w:style w:type="character" w:customStyle="1" w:styleId="Ttulo1Car">
    <w:name w:val="Título 1 Car"/>
    <w:basedOn w:val="Fuentedeprrafopredeter"/>
    <w:link w:val="Ttulo1"/>
    <w:rsid w:val="00A94627"/>
    <w:rPr>
      <w:rFonts w:ascii="Tw Cen MT" w:eastAsia="Times New Roman" w:hAnsi="Tw Cen MT" w:cs="Arial"/>
      <w:b/>
      <w:szCs w:val="24"/>
      <w:lang w:val="es-MX" w:eastAsia="es-ES"/>
    </w:rPr>
  </w:style>
  <w:style w:type="paragraph" w:styleId="Textoindependiente">
    <w:name w:val="Body Text"/>
    <w:basedOn w:val="Normal"/>
    <w:link w:val="TextoindependienteCar"/>
    <w:uiPriority w:val="99"/>
    <w:unhideWhenUsed/>
    <w:rsid w:val="00A94627"/>
    <w:pPr>
      <w:spacing w:after="120"/>
    </w:pPr>
  </w:style>
  <w:style w:type="character" w:customStyle="1" w:styleId="TextoindependienteCar">
    <w:name w:val="Texto independiente Car"/>
    <w:basedOn w:val="Fuentedeprrafopredeter"/>
    <w:link w:val="Textoindependiente"/>
    <w:uiPriority w:val="99"/>
    <w:rsid w:val="00A94627"/>
    <w:rPr>
      <w:rFonts w:ascii="Times New Roman" w:eastAsia="Times New Roman" w:hAnsi="Times New Roman" w:cs="Times New Roman"/>
      <w:sz w:val="20"/>
      <w:szCs w:val="20"/>
      <w:lang w:val="fi-FI" w:eastAsia="fi-FI"/>
    </w:rPr>
  </w:style>
  <w:style w:type="paragraph" w:styleId="Textosinformato">
    <w:name w:val="Plain Text"/>
    <w:basedOn w:val="Normal"/>
    <w:link w:val="TextosinformatoCar"/>
    <w:uiPriority w:val="99"/>
    <w:unhideWhenUsed/>
    <w:rsid w:val="00A94627"/>
    <w:rPr>
      <w:rFonts w:ascii="Tw Cen MT" w:hAnsi="Tw Cen MT" w:cs="Consolas"/>
      <w:sz w:val="22"/>
      <w:szCs w:val="21"/>
      <w:lang w:eastAsia="zh-TW"/>
    </w:rPr>
  </w:style>
  <w:style w:type="character" w:customStyle="1" w:styleId="TextosinformatoCar">
    <w:name w:val="Texto sin formato Car"/>
    <w:basedOn w:val="Fuentedeprrafopredeter"/>
    <w:link w:val="Textosinformato"/>
    <w:uiPriority w:val="99"/>
    <w:rsid w:val="00A94627"/>
    <w:rPr>
      <w:rFonts w:ascii="Tw Cen MT" w:eastAsia="Times New Roman" w:hAnsi="Tw Cen MT" w:cs="Consolas"/>
      <w:szCs w:val="21"/>
      <w:lang w:eastAsia="zh-TW"/>
    </w:rPr>
  </w:style>
  <w:style w:type="paragraph" w:styleId="Prrafodelista">
    <w:name w:val="List Paragraph"/>
    <w:basedOn w:val="Normal"/>
    <w:uiPriority w:val="34"/>
    <w:qFormat/>
    <w:rsid w:val="00A94627"/>
    <w:pPr>
      <w:ind w:left="720"/>
      <w:contextualSpacing/>
    </w:pPr>
  </w:style>
  <w:style w:type="paragraph" w:customStyle="1" w:styleId="Textoindependiente31">
    <w:name w:val="Texto independiente 31"/>
    <w:basedOn w:val="Normal"/>
    <w:rsid w:val="00A94627"/>
    <w:pPr>
      <w:suppressAutoHyphens/>
      <w:jc w:val="both"/>
    </w:pPr>
    <w:rPr>
      <w:bCs/>
      <w:sz w:val="12"/>
      <w:szCs w:val="12"/>
      <w:lang w:eastAsia="ar-SA"/>
    </w:rPr>
  </w:style>
  <w:style w:type="character" w:customStyle="1" w:styleId="Ttulo4Car">
    <w:name w:val="Título 4 Car"/>
    <w:basedOn w:val="Fuentedeprrafopredeter"/>
    <w:link w:val="Ttulo4"/>
    <w:uiPriority w:val="9"/>
    <w:rsid w:val="007020E6"/>
    <w:rPr>
      <w:rFonts w:asciiTheme="majorHAnsi" w:eastAsiaTheme="majorEastAsia" w:hAnsiTheme="majorHAnsi" w:cstheme="majorBidi"/>
      <w:b/>
      <w:bCs/>
      <w:i/>
      <w:iCs/>
      <w:color w:val="4F81BD" w:themeColor="accent1"/>
      <w:sz w:val="20"/>
      <w:szCs w:val="20"/>
      <w:lang w:val="fi-FI" w:eastAsia="fi-FI"/>
    </w:rPr>
  </w:style>
  <w:style w:type="character" w:customStyle="1" w:styleId="Ttulo6Car">
    <w:name w:val="Título 6 Car"/>
    <w:basedOn w:val="Fuentedeprrafopredeter"/>
    <w:link w:val="Ttulo6"/>
    <w:uiPriority w:val="9"/>
    <w:rsid w:val="007020E6"/>
    <w:rPr>
      <w:rFonts w:asciiTheme="majorHAnsi" w:eastAsiaTheme="majorEastAsia" w:hAnsiTheme="majorHAnsi" w:cstheme="majorBidi"/>
      <w:i/>
      <w:iCs/>
      <w:color w:val="243F60" w:themeColor="accent1" w:themeShade="7F"/>
      <w:sz w:val="20"/>
      <w:szCs w:val="20"/>
      <w:lang w:val="fi-FI" w:eastAsia="fi-FI"/>
    </w:rPr>
  </w:style>
  <w:style w:type="paragraph" w:customStyle="1" w:styleId="Default">
    <w:name w:val="Default"/>
    <w:rsid w:val="00BC5FB5"/>
    <w:pPr>
      <w:autoSpaceDE w:val="0"/>
      <w:autoSpaceDN w:val="0"/>
      <w:adjustRightInd w:val="0"/>
      <w:spacing w:after="0" w:line="240" w:lineRule="auto"/>
    </w:pPr>
    <w:rPr>
      <w:rFonts w:ascii="Verdana" w:hAnsi="Verdana" w:cs="Verdana"/>
      <w:color w:val="000000"/>
      <w:sz w:val="24"/>
      <w:szCs w:val="24"/>
    </w:rPr>
  </w:style>
  <w:style w:type="character" w:customStyle="1" w:styleId="Ttulo2Car">
    <w:name w:val="Título 2 Car"/>
    <w:basedOn w:val="Fuentedeprrafopredeter"/>
    <w:link w:val="Ttulo2"/>
    <w:uiPriority w:val="9"/>
    <w:semiHidden/>
    <w:rsid w:val="002D1DA6"/>
    <w:rPr>
      <w:rFonts w:asciiTheme="majorHAnsi" w:eastAsiaTheme="majorEastAsia" w:hAnsiTheme="majorHAnsi" w:cstheme="majorBidi"/>
      <w:b/>
      <w:bCs/>
      <w:color w:val="4F81BD" w:themeColor="accent1"/>
      <w:sz w:val="26"/>
      <w:szCs w:val="26"/>
      <w:lang w:eastAsia="fi-FI"/>
    </w:rPr>
  </w:style>
  <w:style w:type="character" w:customStyle="1" w:styleId="Ttulo3Car">
    <w:name w:val="Título 3 Car"/>
    <w:basedOn w:val="Fuentedeprrafopredeter"/>
    <w:link w:val="Ttulo3"/>
    <w:rsid w:val="002D1DA6"/>
    <w:rPr>
      <w:rFonts w:ascii="Arial" w:eastAsia="Times New Roman" w:hAnsi="Arial" w:cs="Arial"/>
      <w:b/>
      <w:bCs/>
      <w:sz w:val="26"/>
      <w:szCs w:val="26"/>
      <w:lang w:val="en-US"/>
    </w:rPr>
  </w:style>
  <w:style w:type="character" w:customStyle="1" w:styleId="Ttulo5Car">
    <w:name w:val="Título 5 Car"/>
    <w:basedOn w:val="Fuentedeprrafopredeter"/>
    <w:link w:val="Ttulo5"/>
    <w:rsid w:val="002D1DA6"/>
    <w:rPr>
      <w:rFonts w:ascii="Calibri" w:eastAsia="Times New Roman" w:hAnsi="Calibri" w:cs="Times New Roman"/>
      <w:b/>
      <w:bCs/>
      <w:i/>
      <w:iCs/>
      <w:sz w:val="26"/>
      <w:szCs w:val="26"/>
      <w:lang w:val="en-US"/>
    </w:rPr>
  </w:style>
  <w:style w:type="character" w:customStyle="1" w:styleId="Ttulo7Car">
    <w:name w:val="Título 7 Car"/>
    <w:basedOn w:val="Fuentedeprrafopredeter"/>
    <w:link w:val="Ttulo7"/>
    <w:rsid w:val="002D1DA6"/>
    <w:rPr>
      <w:rFonts w:ascii="Times New Roman" w:eastAsia="Times New Roman" w:hAnsi="Times New Roman" w:cs="Times New Roman"/>
      <w:sz w:val="24"/>
      <w:szCs w:val="24"/>
      <w:lang w:val="en-US"/>
    </w:rPr>
  </w:style>
  <w:style w:type="character" w:customStyle="1" w:styleId="Ttulo8Car">
    <w:name w:val="Título 8 Car"/>
    <w:basedOn w:val="Fuentedeprrafopredeter"/>
    <w:link w:val="Ttulo8"/>
    <w:rsid w:val="002D1DA6"/>
    <w:rPr>
      <w:rFonts w:ascii="Times New Roman" w:eastAsia="Times New Roman" w:hAnsi="Times New Roman" w:cs="Times New Roman"/>
      <w:i/>
      <w:iCs/>
      <w:sz w:val="24"/>
      <w:szCs w:val="24"/>
      <w:lang w:val="en-US"/>
    </w:rPr>
  </w:style>
  <w:style w:type="character" w:customStyle="1" w:styleId="Ttulo9Car">
    <w:name w:val="Título 9 Car"/>
    <w:basedOn w:val="Fuentedeprrafopredeter"/>
    <w:link w:val="Ttulo9"/>
    <w:rsid w:val="002D1DA6"/>
    <w:rPr>
      <w:rFonts w:ascii="Arial" w:eastAsia="Times New Roman" w:hAnsi="Arial" w:cs="Arial"/>
      <w:lang w:val="en-US"/>
    </w:rPr>
  </w:style>
  <w:style w:type="character" w:styleId="Nmerodepgina">
    <w:name w:val="page number"/>
    <w:basedOn w:val="Fuentedeprrafopredeter"/>
    <w:rsid w:val="002D1DA6"/>
  </w:style>
  <w:style w:type="paragraph" w:customStyle="1" w:styleId="Prrafodelista1">
    <w:name w:val="Párrafo de lista1"/>
    <w:basedOn w:val="Normal"/>
    <w:rsid w:val="002D1DA6"/>
    <w:pPr>
      <w:ind w:left="720"/>
      <w:contextualSpacing/>
    </w:pPr>
    <w:rPr>
      <w:rFonts w:eastAsia="Calibri"/>
    </w:rPr>
  </w:style>
  <w:style w:type="paragraph" w:styleId="Sinespaciado">
    <w:name w:val="No Spacing"/>
    <w:uiPriority w:val="1"/>
    <w:qFormat/>
    <w:rsid w:val="00ED731C"/>
    <w:pPr>
      <w:spacing w:after="0" w:line="240" w:lineRule="auto"/>
    </w:pPr>
    <w:rPr>
      <w:rFonts w:ascii="Tahoma" w:eastAsia="Calibri" w:hAnsi="Tahoma" w:cs="Times New Roman"/>
    </w:rPr>
  </w:style>
  <w:style w:type="paragraph" w:styleId="Sangra2detindependiente">
    <w:name w:val="Body Text Indent 2"/>
    <w:basedOn w:val="Normal"/>
    <w:link w:val="Sangra2detindependienteCar"/>
    <w:uiPriority w:val="99"/>
    <w:unhideWhenUsed/>
    <w:rsid w:val="001A0DD7"/>
    <w:pPr>
      <w:spacing w:after="120" w:line="480" w:lineRule="auto"/>
      <w:ind w:left="283"/>
    </w:pPr>
    <w:rPr>
      <w:rFonts w:ascii="Tahoma" w:eastAsia="Calibri" w:hAnsi="Tahoma"/>
      <w:sz w:val="22"/>
      <w:szCs w:val="22"/>
      <w:lang w:eastAsia="en-US"/>
    </w:rPr>
  </w:style>
  <w:style w:type="character" w:customStyle="1" w:styleId="Sangra2detindependienteCar">
    <w:name w:val="Sangría 2 de t. independiente Car"/>
    <w:basedOn w:val="Fuentedeprrafopredeter"/>
    <w:link w:val="Sangra2detindependiente"/>
    <w:uiPriority w:val="99"/>
    <w:rsid w:val="001A0DD7"/>
    <w:rPr>
      <w:rFonts w:ascii="Tahoma" w:eastAsia="Calibri" w:hAnsi="Tahom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50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56709-3FEF-42A6-928F-876D15910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2622</Words>
  <Characters>14426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Cuco;javier Bernal</dc:creator>
  <cp:lastModifiedBy>Xisco Gil</cp:lastModifiedBy>
  <cp:revision>2</cp:revision>
  <cp:lastPrinted>2017-10-31T16:08:00Z</cp:lastPrinted>
  <dcterms:created xsi:type="dcterms:W3CDTF">2019-01-02T14:31:00Z</dcterms:created>
  <dcterms:modified xsi:type="dcterms:W3CDTF">2019-01-02T14:31:00Z</dcterms:modified>
</cp:coreProperties>
</file>